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37B" w:rsidRPr="009F4EBB" w:rsidRDefault="00DE337B" w:rsidP="00DE337B">
      <w:pPr>
        <w:jc w:val="right"/>
        <w:rPr>
          <w:rFonts w:ascii="Century Gothic" w:hAnsi="Century Gothic" w:cs="Arial"/>
          <w:b/>
          <w:sz w:val="28"/>
          <w:szCs w:val="28"/>
        </w:rPr>
      </w:pPr>
      <w:r w:rsidRPr="009F4EBB">
        <w:rPr>
          <w:rFonts w:ascii="Century Gothic" w:hAnsi="Century Gothic" w:cs="Arial"/>
          <w:b/>
          <w:sz w:val="28"/>
          <w:szCs w:val="28"/>
        </w:rPr>
        <w:t>EXHIBIT B</w:t>
      </w:r>
    </w:p>
    <w:p w:rsidR="00A20DAB" w:rsidRPr="008F3CFF" w:rsidRDefault="000E2269" w:rsidP="00CB3E1A">
      <w:pPr>
        <w:jc w:val="center"/>
        <w:rPr>
          <w:rFonts w:ascii="Century Gothic" w:hAnsi="Century Gothic" w:cs="Arial"/>
          <w:b/>
        </w:rPr>
      </w:pPr>
      <w:r>
        <w:rPr>
          <w:rFonts w:ascii="Century Gothic" w:hAnsi="Century Gothic" w:cs="Arial"/>
          <w:b/>
        </w:rPr>
        <w:t xml:space="preserve"> </w:t>
      </w:r>
      <w:r w:rsidR="00A20DAB" w:rsidRPr="008F3CFF">
        <w:rPr>
          <w:rFonts w:ascii="Century Gothic" w:hAnsi="Century Gothic" w:cs="Arial"/>
          <w:b/>
        </w:rPr>
        <w:t>JOINT PERFORMANCE REVIEW COMMITTEE</w:t>
      </w:r>
    </w:p>
    <w:p w:rsidR="00A20DAB" w:rsidRPr="008F3CFF" w:rsidRDefault="00A20DAB" w:rsidP="00CB3E1A">
      <w:pPr>
        <w:jc w:val="center"/>
        <w:rPr>
          <w:rFonts w:ascii="Century Gothic" w:hAnsi="Century Gothic" w:cs="Arial"/>
          <w:b/>
        </w:rPr>
      </w:pPr>
      <w:r>
        <w:rPr>
          <w:rFonts w:ascii="Century Gothic" w:hAnsi="Century Gothic" w:cs="Arial"/>
          <w:b/>
        </w:rPr>
        <w:t>APRIL 3</w:t>
      </w:r>
      <w:r w:rsidRPr="008F3CFF">
        <w:rPr>
          <w:rFonts w:ascii="Century Gothic" w:hAnsi="Century Gothic" w:cs="Arial"/>
          <w:b/>
        </w:rPr>
        <w:t>, 2012</w:t>
      </w:r>
    </w:p>
    <w:p w:rsidR="00A20DAB" w:rsidRDefault="00A20DAB" w:rsidP="00CB3E1A">
      <w:pPr>
        <w:jc w:val="center"/>
        <w:rPr>
          <w:rFonts w:ascii="Century Gothic" w:hAnsi="Century Gothic" w:cs="Arial"/>
          <w:b/>
        </w:rPr>
      </w:pPr>
      <w:r w:rsidRPr="008F3CFF">
        <w:rPr>
          <w:rFonts w:ascii="Century Gothic" w:hAnsi="Century Gothic" w:cs="Arial"/>
          <w:b/>
        </w:rPr>
        <w:t>MINUTES</w:t>
      </w:r>
    </w:p>
    <w:p w:rsidR="00CB3E1A" w:rsidRPr="00DE337B" w:rsidRDefault="00CB3E1A" w:rsidP="00CB3E1A">
      <w:pPr>
        <w:jc w:val="center"/>
        <w:rPr>
          <w:rFonts w:ascii="Century Gothic" w:hAnsi="Century Gothic" w:cs="Arial"/>
          <w:b/>
          <w:sz w:val="20"/>
          <w:szCs w:val="20"/>
        </w:rPr>
      </w:pPr>
    </w:p>
    <w:p w:rsidR="00A20DAB" w:rsidRPr="008F3CFF" w:rsidRDefault="00C22751" w:rsidP="00CB3E1A">
      <w:pPr>
        <w:rPr>
          <w:rFonts w:ascii="Century Gothic" w:hAnsi="Century Gothic" w:cs="Arial"/>
        </w:rPr>
      </w:pPr>
      <w:r>
        <w:rPr>
          <w:rFonts w:ascii="Century Gothic" w:hAnsi="Century Gothic" w:cs="Arial"/>
        </w:rPr>
        <w:t xml:space="preserve">The </w:t>
      </w:r>
      <w:r w:rsidR="00A20DAB" w:rsidRPr="008F3CFF">
        <w:rPr>
          <w:rFonts w:ascii="Century Gothic" w:hAnsi="Century Gothic" w:cs="Arial"/>
        </w:rPr>
        <w:t>Joint Performance Review Committee</w:t>
      </w:r>
      <w:r>
        <w:rPr>
          <w:rFonts w:ascii="Century Gothic" w:hAnsi="Century Gothic" w:cs="Arial"/>
        </w:rPr>
        <w:t xml:space="preserve"> met Tuesday, April 3</w:t>
      </w:r>
      <w:r w:rsidR="00A20DAB" w:rsidRPr="008F3CFF">
        <w:rPr>
          <w:rFonts w:ascii="Century Gothic" w:hAnsi="Century Gothic" w:cs="Arial"/>
        </w:rPr>
        <w:t xml:space="preserve">, 2012, at </w:t>
      </w:r>
      <w:r w:rsidR="00A20DAB">
        <w:rPr>
          <w:rFonts w:ascii="Century Gothic" w:hAnsi="Century Gothic" w:cs="Arial"/>
        </w:rPr>
        <w:t xml:space="preserve">9:30 </w:t>
      </w:r>
      <w:r w:rsidR="00A20DAB" w:rsidRPr="008F3CFF">
        <w:rPr>
          <w:rFonts w:ascii="Century Gothic" w:hAnsi="Century Gothic" w:cs="Arial"/>
        </w:rPr>
        <w:t xml:space="preserve">a.m. </w:t>
      </w:r>
      <w:r w:rsidR="00A20DAB">
        <w:rPr>
          <w:rFonts w:ascii="Century Gothic" w:hAnsi="Century Gothic" w:cs="Arial"/>
        </w:rPr>
        <w:t xml:space="preserve">in the Maumelle Community Center, 1100 Edgewood </w:t>
      </w:r>
      <w:r w:rsidR="00B43710">
        <w:rPr>
          <w:rFonts w:ascii="Century Gothic" w:hAnsi="Century Gothic" w:cs="Arial"/>
        </w:rPr>
        <w:t>Drive, Maumelle, Arkansas</w:t>
      </w:r>
      <w:r w:rsidR="00A20DAB">
        <w:rPr>
          <w:rFonts w:ascii="Century Gothic" w:hAnsi="Century Gothic" w:cs="Arial"/>
        </w:rPr>
        <w:t>.</w:t>
      </w:r>
    </w:p>
    <w:p w:rsidR="00A20DAB" w:rsidRPr="008F3CFF" w:rsidRDefault="00A20DAB" w:rsidP="00CB3E1A">
      <w:pPr>
        <w:rPr>
          <w:rFonts w:ascii="Century Gothic" w:hAnsi="Century Gothic" w:cs="Arial"/>
          <w:sz w:val="20"/>
          <w:szCs w:val="20"/>
        </w:rPr>
      </w:pPr>
    </w:p>
    <w:p w:rsidR="00A20DAB" w:rsidRDefault="00A20DAB" w:rsidP="00CB3E1A">
      <w:pPr>
        <w:rPr>
          <w:rFonts w:ascii="Century Gothic" w:hAnsi="Century Gothic" w:cs="Arial"/>
        </w:rPr>
      </w:pPr>
      <w:r w:rsidRPr="008F3CFF">
        <w:rPr>
          <w:rFonts w:ascii="Century Gothic" w:hAnsi="Century Gothic" w:cs="Arial"/>
        </w:rPr>
        <w:t>Committee members present were Senator</w:t>
      </w:r>
      <w:r>
        <w:rPr>
          <w:rFonts w:ascii="Century Gothic" w:hAnsi="Century Gothic" w:cs="Arial"/>
        </w:rPr>
        <w:t>s</w:t>
      </w:r>
      <w:r w:rsidRPr="008F3CFF">
        <w:rPr>
          <w:rFonts w:ascii="Century Gothic" w:hAnsi="Century Gothic" w:cs="Arial"/>
        </w:rPr>
        <w:t xml:space="preserve"> David Burnett,</w:t>
      </w:r>
      <w:r>
        <w:rPr>
          <w:rFonts w:ascii="Century Gothic" w:hAnsi="Century Gothic" w:cs="Arial"/>
        </w:rPr>
        <w:t xml:space="preserve"> Co-</w:t>
      </w:r>
      <w:r w:rsidRPr="008F3CFF">
        <w:rPr>
          <w:rFonts w:ascii="Century Gothic" w:hAnsi="Century Gothic" w:cs="Arial"/>
        </w:rPr>
        <w:t xml:space="preserve">Chair, </w:t>
      </w:r>
      <w:r>
        <w:rPr>
          <w:rFonts w:ascii="Century Gothic" w:hAnsi="Century Gothic" w:cs="Arial"/>
        </w:rPr>
        <w:t>Jeremy Hutchinson, and Mary Anne Salmon; R</w:t>
      </w:r>
      <w:r w:rsidRPr="008F3CFF">
        <w:rPr>
          <w:rFonts w:ascii="Century Gothic" w:hAnsi="Century Gothic" w:cs="Arial"/>
        </w:rPr>
        <w:t>epresentative</w:t>
      </w:r>
      <w:r>
        <w:rPr>
          <w:rFonts w:ascii="Century Gothic" w:hAnsi="Century Gothic" w:cs="Arial"/>
        </w:rPr>
        <w:t>s</w:t>
      </w:r>
      <w:r w:rsidRPr="008F3CFF">
        <w:rPr>
          <w:rFonts w:ascii="Century Gothic" w:hAnsi="Century Gothic" w:cs="Arial"/>
        </w:rPr>
        <w:t xml:space="preserve"> Ed Garner, </w:t>
      </w:r>
      <w:r>
        <w:rPr>
          <w:rFonts w:ascii="Century Gothic" w:hAnsi="Century Gothic" w:cs="Arial"/>
        </w:rPr>
        <w:t>Co-</w:t>
      </w:r>
      <w:r w:rsidRPr="008F3CFF">
        <w:rPr>
          <w:rFonts w:ascii="Century Gothic" w:hAnsi="Century Gothic" w:cs="Arial"/>
        </w:rPr>
        <w:t xml:space="preserve">Chair, </w:t>
      </w:r>
      <w:r>
        <w:rPr>
          <w:rFonts w:ascii="Century Gothic" w:hAnsi="Century Gothic" w:cs="Arial"/>
        </w:rPr>
        <w:t xml:space="preserve">John Catlett, Billy </w:t>
      </w:r>
      <w:proofErr w:type="spellStart"/>
      <w:r>
        <w:rPr>
          <w:rFonts w:ascii="Century Gothic" w:hAnsi="Century Gothic" w:cs="Arial"/>
        </w:rPr>
        <w:t>Gaskill</w:t>
      </w:r>
      <w:proofErr w:type="spellEnd"/>
      <w:r>
        <w:rPr>
          <w:rFonts w:ascii="Century Gothic" w:hAnsi="Century Gothic" w:cs="Arial"/>
        </w:rPr>
        <w:t>, Debra Hobbs, and David Meeks.</w:t>
      </w:r>
    </w:p>
    <w:p w:rsidR="00A20DAB" w:rsidRPr="00DE337B" w:rsidRDefault="00A20DAB" w:rsidP="00CB3E1A">
      <w:pPr>
        <w:rPr>
          <w:rFonts w:ascii="Century Gothic" w:hAnsi="Century Gothic" w:cs="Arial"/>
          <w:sz w:val="20"/>
          <w:szCs w:val="20"/>
          <w:u w:val="single"/>
        </w:rPr>
      </w:pPr>
    </w:p>
    <w:p w:rsidR="00A20DAB" w:rsidRDefault="00A20DAB" w:rsidP="00CB3E1A">
      <w:pPr>
        <w:rPr>
          <w:rFonts w:ascii="Century Gothic" w:hAnsi="Century Gothic" w:cs="Arial"/>
        </w:rPr>
      </w:pPr>
      <w:r w:rsidRPr="008F3CFF">
        <w:rPr>
          <w:rFonts w:ascii="Century Gothic" w:hAnsi="Century Gothic" w:cs="Arial"/>
        </w:rPr>
        <w:t>Other members present were Sena</w:t>
      </w:r>
      <w:r>
        <w:rPr>
          <w:rFonts w:ascii="Century Gothic" w:hAnsi="Century Gothic" w:cs="Arial"/>
        </w:rPr>
        <w:t xml:space="preserve">tors Gene </w:t>
      </w:r>
      <w:proofErr w:type="spellStart"/>
      <w:r>
        <w:rPr>
          <w:rFonts w:ascii="Century Gothic" w:hAnsi="Century Gothic" w:cs="Arial"/>
        </w:rPr>
        <w:t>Jeffress</w:t>
      </w:r>
      <w:proofErr w:type="spellEnd"/>
      <w:r>
        <w:rPr>
          <w:rFonts w:ascii="Century Gothic" w:hAnsi="Century Gothic" w:cs="Arial"/>
        </w:rPr>
        <w:t xml:space="preserve">, Jimmy </w:t>
      </w:r>
      <w:proofErr w:type="spellStart"/>
      <w:r>
        <w:rPr>
          <w:rFonts w:ascii="Century Gothic" w:hAnsi="Century Gothic" w:cs="Arial"/>
        </w:rPr>
        <w:t>Jeffress</w:t>
      </w:r>
      <w:proofErr w:type="spellEnd"/>
      <w:r>
        <w:rPr>
          <w:rFonts w:ascii="Century Gothic" w:hAnsi="Century Gothic" w:cs="Arial"/>
        </w:rPr>
        <w:t xml:space="preserve">, </w:t>
      </w:r>
      <w:r w:rsidR="00C22751">
        <w:rPr>
          <w:rFonts w:ascii="Century Gothic" w:hAnsi="Century Gothic" w:cs="Arial"/>
        </w:rPr>
        <w:t xml:space="preserve">and </w:t>
      </w:r>
      <w:r>
        <w:rPr>
          <w:rFonts w:ascii="Century Gothic" w:hAnsi="Century Gothic" w:cs="Arial"/>
        </w:rPr>
        <w:t xml:space="preserve">Randy Laverty; and Representatives </w:t>
      </w:r>
      <w:r w:rsidR="004D1E7A">
        <w:rPr>
          <w:rFonts w:ascii="Century Gothic" w:hAnsi="Century Gothic" w:cs="Arial"/>
        </w:rPr>
        <w:t xml:space="preserve">Nate Bell, John Burris, Jane English, Jeremy </w:t>
      </w:r>
      <w:proofErr w:type="spellStart"/>
      <w:r w:rsidR="004D1E7A">
        <w:rPr>
          <w:rFonts w:ascii="Century Gothic" w:hAnsi="Century Gothic" w:cs="Arial"/>
        </w:rPr>
        <w:t>Gillam</w:t>
      </w:r>
      <w:proofErr w:type="spellEnd"/>
      <w:r w:rsidR="004D1E7A">
        <w:rPr>
          <w:rFonts w:ascii="Century Gothic" w:hAnsi="Century Gothic" w:cs="Arial"/>
        </w:rPr>
        <w:t>, Justin Harris, Homer Lenderman, Buddy Lovell, Betty Overbey, Johnnie Roebuck, and Randy Stewart.</w:t>
      </w:r>
    </w:p>
    <w:p w:rsidR="00A20DAB" w:rsidRPr="00DE337B" w:rsidRDefault="00A20DAB" w:rsidP="00CB3E1A">
      <w:pPr>
        <w:rPr>
          <w:rFonts w:ascii="Century Gothic" w:hAnsi="Century Gothic" w:cs="Arial"/>
          <w:sz w:val="20"/>
          <w:szCs w:val="20"/>
        </w:rPr>
      </w:pPr>
    </w:p>
    <w:p w:rsidR="00C22751" w:rsidRDefault="004D1E7A" w:rsidP="00CB3E1A">
      <w:pPr>
        <w:rPr>
          <w:rFonts w:ascii="Century Gothic" w:hAnsi="Century Gothic" w:cs="Arial"/>
        </w:rPr>
      </w:pPr>
      <w:r>
        <w:rPr>
          <w:rFonts w:ascii="Century Gothic" w:hAnsi="Century Gothic" w:cs="Arial"/>
        </w:rPr>
        <w:t xml:space="preserve">Representative Garner </w:t>
      </w:r>
      <w:r w:rsidR="00A20DAB" w:rsidRPr="008F3CFF">
        <w:rPr>
          <w:rFonts w:ascii="Century Gothic" w:hAnsi="Century Gothic" w:cs="Arial"/>
        </w:rPr>
        <w:t>called the meeting to order</w:t>
      </w:r>
      <w:r w:rsidR="005D76F0">
        <w:rPr>
          <w:rFonts w:ascii="Century Gothic" w:hAnsi="Century Gothic" w:cs="Arial"/>
        </w:rPr>
        <w:t xml:space="preserve">.  </w:t>
      </w:r>
      <w:r w:rsidR="00C22751">
        <w:rPr>
          <w:rFonts w:ascii="Century Gothic" w:hAnsi="Century Gothic" w:cs="Arial"/>
        </w:rPr>
        <w:t xml:space="preserve">He gave a brief </w:t>
      </w:r>
      <w:r w:rsidR="00B43710">
        <w:rPr>
          <w:rFonts w:ascii="Century Gothic" w:hAnsi="Century Gothic" w:cs="Arial"/>
        </w:rPr>
        <w:t xml:space="preserve">background </w:t>
      </w:r>
      <w:r w:rsidR="00C22751">
        <w:rPr>
          <w:rFonts w:ascii="Century Gothic" w:hAnsi="Century Gothic" w:cs="Arial"/>
        </w:rPr>
        <w:t xml:space="preserve">description about each </w:t>
      </w:r>
      <w:r w:rsidR="000355CF">
        <w:rPr>
          <w:rFonts w:ascii="Century Gothic" w:hAnsi="Century Gothic" w:cs="Arial"/>
        </w:rPr>
        <w:t xml:space="preserve">presenter </w:t>
      </w:r>
      <w:r w:rsidR="00C22751">
        <w:rPr>
          <w:rFonts w:ascii="Century Gothic" w:hAnsi="Century Gothic" w:cs="Arial"/>
        </w:rPr>
        <w:t xml:space="preserve">on the agenda. </w:t>
      </w:r>
    </w:p>
    <w:p w:rsidR="000355CF" w:rsidRPr="00DE337B" w:rsidRDefault="000355CF" w:rsidP="00CB3E1A">
      <w:pPr>
        <w:rPr>
          <w:rFonts w:ascii="Century Gothic" w:hAnsi="Century Gothic" w:cs="Arial"/>
          <w:sz w:val="20"/>
          <w:szCs w:val="20"/>
        </w:rPr>
      </w:pPr>
    </w:p>
    <w:p w:rsidR="00137911" w:rsidRDefault="00137911" w:rsidP="00CB3E1A">
      <w:pPr>
        <w:rPr>
          <w:rFonts w:ascii="Century Gothic" w:hAnsi="Century Gothic" w:cs="Arial"/>
          <w:b/>
          <w:u w:val="single"/>
        </w:rPr>
      </w:pPr>
      <w:r w:rsidRPr="00137911">
        <w:rPr>
          <w:rFonts w:ascii="Century Gothic" w:hAnsi="Century Gothic" w:cs="Arial"/>
          <w:b/>
          <w:u w:val="single"/>
        </w:rPr>
        <w:t>Approval of Minutes -- January 11,2012 [Exhibit B]</w:t>
      </w:r>
    </w:p>
    <w:p w:rsidR="00137911" w:rsidRPr="00216267" w:rsidRDefault="00216267" w:rsidP="00CB3E1A">
      <w:pPr>
        <w:rPr>
          <w:rFonts w:ascii="Century Gothic" w:hAnsi="Century Gothic" w:cs="Arial"/>
        </w:rPr>
      </w:pPr>
      <w:r>
        <w:rPr>
          <w:rFonts w:ascii="Century Gothic" w:hAnsi="Century Gothic" w:cs="Arial"/>
        </w:rPr>
        <w:t>Minutes of the January 1, 2012 meeting were approve</w:t>
      </w:r>
      <w:r w:rsidR="002E1390">
        <w:rPr>
          <w:rFonts w:ascii="Century Gothic" w:hAnsi="Century Gothic" w:cs="Arial"/>
        </w:rPr>
        <w:t>d</w:t>
      </w:r>
      <w:r>
        <w:rPr>
          <w:rFonts w:ascii="Century Gothic" w:hAnsi="Century Gothic" w:cs="Arial"/>
        </w:rPr>
        <w:t xml:space="preserve"> by acclimation.</w:t>
      </w:r>
    </w:p>
    <w:p w:rsidR="00C54E38" w:rsidRPr="00DE337B" w:rsidRDefault="00C54E38" w:rsidP="00CB3E1A">
      <w:pPr>
        <w:rPr>
          <w:rFonts w:ascii="Century Gothic" w:hAnsi="Century Gothic" w:cs="Arial"/>
          <w:b/>
          <w:sz w:val="20"/>
          <w:szCs w:val="20"/>
        </w:rPr>
      </w:pPr>
    </w:p>
    <w:p w:rsidR="004D1E7A" w:rsidRDefault="001D41FB" w:rsidP="00CB3E1A">
      <w:pPr>
        <w:rPr>
          <w:rFonts w:ascii="Century Gothic" w:hAnsi="Century Gothic" w:cs="Arial"/>
          <w:b/>
          <w:u w:val="single"/>
        </w:rPr>
      </w:pPr>
      <w:r w:rsidRPr="001D41FB">
        <w:rPr>
          <w:rFonts w:ascii="Century Gothic" w:hAnsi="Century Gothic" w:cs="Arial"/>
          <w:b/>
          <w:u w:val="single"/>
        </w:rPr>
        <w:t>Welcome by the Honorable Mike Watson, Mayor, City of Maumelle</w:t>
      </w:r>
    </w:p>
    <w:p w:rsidR="00216267" w:rsidRDefault="001D41FB" w:rsidP="00CB3E1A">
      <w:pPr>
        <w:rPr>
          <w:rFonts w:ascii="Century Gothic" w:hAnsi="Century Gothic" w:cs="Arial"/>
        </w:rPr>
      </w:pPr>
      <w:r>
        <w:rPr>
          <w:rFonts w:ascii="Century Gothic" w:hAnsi="Century Gothic" w:cs="Arial"/>
        </w:rPr>
        <w:t>Representative Garner recognized Mayor Mike Watson</w:t>
      </w:r>
      <w:r w:rsidR="00216267">
        <w:rPr>
          <w:rFonts w:ascii="Century Gothic" w:hAnsi="Century Gothic" w:cs="Arial"/>
        </w:rPr>
        <w:t xml:space="preserve">.  </w:t>
      </w:r>
      <w:r>
        <w:rPr>
          <w:rFonts w:ascii="Century Gothic" w:hAnsi="Century Gothic" w:cs="Arial"/>
        </w:rPr>
        <w:t xml:space="preserve">Mayor Watson </w:t>
      </w:r>
      <w:r w:rsidR="00216267">
        <w:rPr>
          <w:rFonts w:ascii="Century Gothic" w:hAnsi="Century Gothic" w:cs="Arial"/>
        </w:rPr>
        <w:t xml:space="preserve">welcomed the </w:t>
      </w:r>
      <w:r w:rsidR="00137911">
        <w:rPr>
          <w:rFonts w:ascii="Century Gothic" w:hAnsi="Century Gothic" w:cs="Arial"/>
        </w:rPr>
        <w:t xml:space="preserve">legislators </w:t>
      </w:r>
      <w:r w:rsidR="00216267">
        <w:rPr>
          <w:rFonts w:ascii="Century Gothic" w:hAnsi="Century Gothic" w:cs="Arial"/>
        </w:rPr>
        <w:t xml:space="preserve">and thanked them </w:t>
      </w:r>
      <w:r w:rsidR="00137911">
        <w:rPr>
          <w:rFonts w:ascii="Century Gothic" w:hAnsi="Century Gothic" w:cs="Arial"/>
        </w:rPr>
        <w:t>for</w:t>
      </w:r>
      <w:r>
        <w:rPr>
          <w:rFonts w:ascii="Century Gothic" w:hAnsi="Century Gothic" w:cs="Arial"/>
        </w:rPr>
        <w:t xml:space="preserve"> </w:t>
      </w:r>
      <w:r w:rsidR="00216267">
        <w:rPr>
          <w:rFonts w:ascii="Century Gothic" w:hAnsi="Century Gothic" w:cs="Arial"/>
        </w:rPr>
        <w:t xml:space="preserve">holding the </w:t>
      </w:r>
      <w:r w:rsidR="0029567B">
        <w:rPr>
          <w:rFonts w:ascii="Century Gothic" w:hAnsi="Century Gothic" w:cs="Arial"/>
        </w:rPr>
        <w:t xml:space="preserve">committee </w:t>
      </w:r>
      <w:r w:rsidR="00216267">
        <w:rPr>
          <w:rFonts w:ascii="Century Gothic" w:hAnsi="Century Gothic" w:cs="Arial"/>
        </w:rPr>
        <w:t>meeting in Maumelle.</w:t>
      </w:r>
    </w:p>
    <w:p w:rsidR="00216267" w:rsidRPr="00DE337B" w:rsidRDefault="00216267" w:rsidP="00CB3E1A">
      <w:pPr>
        <w:rPr>
          <w:rFonts w:ascii="Century Gothic" w:hAnsi="Century Gothic" w:cs="Arial"/>
          <w:sz w:val="20"/>
          <w:szCs w:val="20"/>
        </w:rPr>
      </w:pPr>
    </w:p>
    <w:p w:rsidR="0038115E" w:rsidRDefault="005D76F0" w:rsidP="00CB3E1A">
      <w:pPr>
        <w:rPr>
          <w:rFonts w:asciiTheme="majorHAnsi" w:hAnsiTheme="majorHAnsi"/>
          <w:b/>
          <w:u w:val="single"/>
        </w:rPr>
      </w:pPr>
      <w:r w:rsidRPr="005D76F0">
        <w:rPr>
          <w:rFonts w:asciiTheme="majorHAnsi" w:hAnsiTheme="majorHAnsi"/>
          <w:b/>
          <w:u w:val="single"/>
        </w:rPr>
        <w:t>Overview of various educational options and programs</w:t>
      </w:r>
    </w:p>
    <w:p w:rsidR="00F63CD4" w:rsidRDefault="005D76F0" w:rsidP="00CB3E1A">
      <w:pPr>
        <w:rPr>
          <w:rFonts w:asciiTheme="majorHAnsi" w:hAnsiTheme="majorHAnsi"/>
        </w:rPr>
      </w:pPr>
      <w:r>
        <w:rPr>
          <w:rFonts w:asciiTheme="majorHAnsi" w:hAnsiTheme="majorHAnsi"/>
        </w:rPr>
        <w:t>Dr. Jerry Guess, Superintendent, Pulaski County Special School District (</w:t>
      </w:r>
      <w:proofErr w:type="spellStart"/>
      <w:r>
        <w:rPr>
          <w:rFonts w:asciiTheme="majorHAnsi" w:hAnsiTheme="majorHAnsi"/>
        </w:rPr>
        <w:t>PCSSD</w:t>
      </w:r>
      <w:proofErr w:type="spellEnd"/>
      <w:r>
        <w:rPr>
          <w:rFonts w:asciiTheme="majorHAnsi" w:hAnsiTheme="majorHAnsi"/>
        </w:rPr>
        <w:t>)</w:t>
      </w:r>
      <w:r w:rsidR="001515EA">
        <w:rPr>
          <w:rFonts w:asciiTheme="majorHAnsi" w:hAnsiTheme="majorHAnsi"/>
        </w:rPr>
        <w:t xml:space="preserve"> </w:t>
      </w:r>
      <w:r w:rsidR="00851E4B">
        <w:rPr>
          <w:rFonts w:asciiTheme="majorHAnsi" w:hAnsiTheme="majorHAnsi"/>
        </w:rPr>
        <w:t>was recognized</w:t>
      </w:r>
      <w:r w:rsidR="0024523B">
        <w:rPr>
          <w:rFonts w:asciiTheme="majorHAnsi" w:hAnsiTheme="majorHAnsi"/>
        </w:rPr>
        <w:t xml:space="preserve">.  </w:t>
      </w:r>
      <w:r w:rsidR="0093467A">
        <w:rPr>
          <w:rFonts w:asciiTheme="majorHAnsi" w:hAnsiTheme="majorHAnsi"/>
        </w:rPr>
        <w:t xml:space="preserve">He </w:t>
      </w:r>
      <w:r w:rsidR="00C22751">
        <w:rPr>
          <w:rFonts w:asciiTheme="majorHAnsi" w:hAnsiTheme="majorHAnsi"/>
        </w:rPr>
        <w:t xml:space="preserve">provided a timeline and background information as to why </w:t>
      </w:r>
      <w:r w:rsidR="00032A4C">
        <w:rPr>
          <w:rFonts w:asciiTheme="majorHAnsi" w:hAnsiTheme="majorHAnsi"/>
        </w:rPr>
        <w:t xml:space="preserve">the </w:t>
      </w:r>
      <w:r w:rsidR="0093467A">
        <w:rPr>
          <w:rFonts w:asciiTheme="majorHAnsi" w:hAnsiTheme="majorHAnsi"/>
        </w:rPr>
        <w:t>district</w:t>
      </w:r>
      <w:r w:rsidR="006E2235">
        <w:rPr>
          <w:rFonts w:asciiTheme="majorHAnsi" w:hAnsiTheme="majorHAnsi"/>
        </w:rPr>
        <w:t xml:space="preserve"> </w:t>
      </w:r>
      <w:r w:rsidR="00C22751">
        <w:rPr>
          <w:rFonts w:asciiTheme="majorHAnsi" w:hAnsiTheme="majorHAnsi"/>
        </w:rPr>
        <w:t xml:space="preserve">is </w:t>
      </w:r>
      <w:r w:rsidR="006E2235">
        <w:rPr>
          <w:rFonts w:asciiTheme="majorHAnsi" w:hAnsiTheme="majorHAnsi"/>
        </w:rPr>
        <w:t xml:space="preserve">being </w:t>
      </w:r>
      <w:r w:rsidR="0093467A">
        <w:rPr>
          <w:rFonts w:asciiTheme="majorHAnsi" w:hAnsiTheme="majorHAnsi"/>
        </w:rPr>
        <w:t xml:space="preserve">placed in fiscal distress </w:t>
      </w:r>
      <w:r w:rsidR="00032A4C">
        <w:rPr>
          <w:rFonts w:asciiTheme="majorHAnsi" w:hAnsiTheme="majorHAnsi"/>
        </w:rPr>
        <w:t xml:space="preserve">and described it as a </w:t>
      </w:r>
      <w:r w:rsidR="0093467A">
        <w:rPr>
          <w:rFonts w:asciiTheme="majorHAnsi" w:hAnsiTheme="majorHAnsi"/>
        </w:rPr>
        <w:t>failure to adhere to legislative audit standards</w:t>
      </w:r>
      <w:r w:rsidR="00B43710">
        <w:rPr>
          <w:rFonts w:asciiTheme="majorHAnsi" w:hAnsiTheme="majorHAnsi"/>
        </w:rPr>
        <w:t xml:space="preserve">.  </w:t>
      </w:r>
      <w:r w:rsidR="00032A4C">
        <w:rPr>
          <w:rFonts w:asciiTheme="majorHAnsi" w:hAnsiTheme="majorHAnsi"/>
        </w:rPr>
        <w:t>The d</w:t>
      </w:r>
      <w:r w:rsidR="00B43710">
        <w:rPr>
          <w:rFonts w:asciiTheme="majorHAnsi" w:hAnsiTheme="majorHAnsi"/>
        </w:rPr>
        <w:t xml:space="preserve">istrict’s </w:t>
      </w:r>
      <w:r w:rsidR="0093467A">
        <w:rPr>
          <w:rFonts w:asciiTheme="majorHAnsi" w:hAnsiTheme="majorHAnsi"/>
        </w:rPr>
        <w:t>funds declined during the 2010-2011 school year from $9 milli</w:t>
      </w:r>
      <w:r w:rsidR="00B43710">
        <w:rPr>
          <w:rFonts w:asciiTheme="majorHAnsi" w:hAnsiTheme="majorHAnsi"/>
        </w:rPr>
        <w:t>on to $4 million</w:t>
      </w:r>
      <w:r w:rsidR="0093467A">
        <w:rPr>
          <w:rFonts w:asciiTheme="majorHAnsi" w:hAnsiTheme="majorHAnsi"/>
        </w:rPr>
        <w:t xml:space="preserve">.  </w:t>
      </w:r>
      <w:r w:rsidR="00032A4C">
        <w:rPr>
          <w:rFonts w:asciiTheme="majorHAnsi" w:hAnsiTheme="majorHAnsi"/>
        </w:rPr>
        <w:t xml:space="preserve">He </w:t>
      </w:r>
      <w:r w:rsidR="00F63CD4">
        <w:rPr>
          <w:rFonts w:asciiTheme="majorHAnsi" w:hAnsiTheme="majorHAnsi"/>
        </w:rPr>
        <w:t xml:space="preserve">feels </w:t>
      </w:r>
      <w:r w:rsidR="0093467A">
        <w:rPr>
          <w:rFonts w:asciiTheme="majorHAnsi" w:hAnsiTheme="majorHAnsi"/>
        </w:rPr>
        <w:t xml:space="preserve">the district was overstaffed and </w:t>
      </w:r>
      <w:r w:rsidR="00C22751">
        <w:rPr>
          <w:rFonts w:asciiTheme="majorHAnsi" w:hAnsiTheme="majorHAnsi"/>
        </w:rPr>
        <w:t xml:space="preserve">these </w:t>
      </w:r>
      <w:r w:rsidR="0093467A">
        <w:rPr>
          <w:rFonts w:asciiTheme="majorHAnsi" w:hAnsiTheme="majorHAnsi"/>
        </w:rPr>
        <w:t>excesses resulted in inefficient operations.  His goal is to restore fiscal solvency and achieve</w:t>
      </w:r>
      <w:r w:rsidR="00F63CD4">
        <w:rPr>
          <w:rFonts w:asciiTheme="majorHAnsi" w:hAnsiTheme="majorHAnsi"/>
        </w:rPr>
        <w:t xml:space="preserve"> unitary status.  The district now has the ability to retain </w:t>
      </w:r>
      <w:r w:rsidR="00B43710">
        <w:rPr>
          <w:rFonts w:asciiTheme="majorHAnsi" w:hAnsiTheme="majorHAnsi"/>
        </w:rPr>
        <w:t>$15 million</w:t>
      </w:r>
      <w:r w:rsidR="006E2235">
        <w:rPr>
          <w:rFonts w:asciiTheme="majorHAnsi" w:hAnsiTheme="majorHAnsi"/>
        </w:rPr>
        <w:t xml:space="preserve"> in property taxes, which puts </w:t>
      </w:r>
      <w:r w:rsidR="00B43710">
        <w:rPr>
          <w:rFonts w:asciiTheme="majorHAnsi" w:hAnsiTheme="majorHAnsi"/>
        </w:rPr>
        <w:t xml:space="preserve">it </w:t>
      </w:r>
      <w:r w:rsidR="006E2235">
        <w:rPr>
          <w:rFonts w:asciiTheme="majorHAnsi" w:hAnsiTheme="majorHAnsi"/>
        </w:rPr>
        <w:t>in solid financial shape.  His plans include implementing the following changes:</w:t>
      </w:r>
    </w:p>
    <w:p w:rsidR="0093467A" w:rsidRPr="00AA6287" w:rsidRDefault="0093467A" w:rsidP="00CB3E1A">
      <w:pPr>
        <w:pStyle w:val="ListParagraph"/>
        <w:numPr>
          <w:ilvl w:val="0"/>
          <w:numId w:val="4"/>
        </w:numPr>
        <w:rPr>
          <w:rFonts w:asciiTheme="majorHAnsi" w:hAnsiTheme="majorHAnsi"/>
        </w:rPr>
      </w:pPr>
      <w:r w:rsidRPr="00AA6287">
        <w:rPr>
          <w:rFonts w:asciiTheme="majorHAnsi" w:hAnsiTheme="majorHAnsi"/>
        </w:rPr>
        <w:t>one deputy superintendent</w:t>
      </w:r>
      <w:r w:rsidR="00F63CD4">
        <w:rPr>
          <w:rFonts w:asciiTheme="majorHAnsi" w:hAnsiTheme="majorHAnsi"/>
        </w:rPr>
        <w:t xml:space="preserve"> rather than </w:t>
      </w:r>
      <w:r w:rsidRPr="00AA6287">
        <w:rPr>
          <w:rFonts w:asciiTheme="majorHAnsi" w:hAnsiTheme="majorHAnsi"/>
        </w:rPr>
        <w:t>two</w:t>
      </w:r>
    </w:p>
    <w:p w:rsidR="0093467A" w:rsidRPr="00AA6287" w:rsidRDefault="006E2235" w:rsidP="00CB3E1A">
      <w:pPr>
        <w:pStyle w:val="ListParagraph"/>
        <w:numPr>
          <w:ilvl w:val="0"/>
          <w:numId w:val="4"/>
        </w:numPr>
        <w:rPr>
          <w:rFonts w:asciiTheme="majorHAnsi" w:hAnsiTheme="majorHAnsi"/>
        </w:rPr>
      </w:pPr>
      <w:r>
        <w:rPr>
          <w:rFonts w:asciiTheme="majorHAnsi" w:hAnsiTheme="majorHAnsi"/>
        </w:rPr>
        <w:t xml:space="preserve">offer </w:t>
      </w:r>
      <w:r w:rsidR="0093467A" w:rsidRPr="00AA6287">
        <w:rPr>
          <w:rFonts w:asciiTheme="majorHAnsi" w:hAnsiTheme="majorHAnsi"/>
        </w:rPr>
        <w:t xml:space="preserve">professional development </w:t>
      </w:r>
      <w:r w:rsidR="00C22751">
        <w:rPr>
          <w:rFonts w:asciiTheme="majorHAnsi" w:hAnsiTheme="majorHAnsi"/>
        </w:rPr>
        <w:t xml:space="preserve">to teachers </w:t>
      </w:r>
    </w:p>
    <w:p w:rsidR="0093467A" w:rsidRPr="00F63CD4" w:rsidRDefault="00C22751" w:rsidP="00CB3E1A">
      <w:pPr>
        <w:pStyle w:val="ListParagraph"/>
        <w:numPr>
          <w:ilvl w:val="0"/>
          <w:numId w:val="4"/>
        </w:numPr>
        <w:rPr>
          <w:rFonts w:asciiTheme="majorHAnsi" w:hAnsiTheme="majorHAnsi"/>
        </w:rPr>
      </w:pPr>
      <w:r>
        <w:rPr>
          <w:rFonts w:asciiTheme="majorHAnsi" w:hAnsiTheme="majorHAnsi"/>
        </w:rPr>
        <w:t xml:space="preserve">make </w:t>
      </w:r>
      <w:r w:rsidR="006E2235">
        <w:rPr>
          <w:rFonts w:asciiTheme="majorHAnsi" w:hAnsiTheme="majorHAnsi"/>
        </w:rPr>
        <w:t xml:space="preserve">changes </w:t>
      </w:r>
      <w:r>
        <w:rPr>
          <w:rFonts w:asciiTheme="majorHAnsi" w:hAnsiTheme="majorHAnsi"/>
        </w:rPr>
        <w:t>to the</w:t>
      </w:r>
      <w:r w:rsidR="006E2235">
        <w:rPr>
          <w:rFonts w:asciiTheme="majorHAnsi" w:hAnsiTheme="majorHAnsi"/>
        </w:rPr>
        <w:t xml:space="preserve"> </w:t>
      </w:r>
      <w:r w:rsidR="0093467A" w:rsidRPr="00F63CD4">
        <w:rPr>
          <w:rFonts w:asciiTheme="majorHAnsi" w:hAnsiTheme="majorHAnsi"/>
        </w:rPr>
        <w:t xml:space="preserve">curriculum </w:t>
      </w:r>
      <w:r w:rsidR="006E2235">
        <w:rPr>
          <w:rFonts w:asciiTheme="majorHAnsi" w:hAnsiTheme="majorHAnsi"/>
        </w:rPr>
        <w:t xml:space="preserve">for </w:t>
      </w:r>
      <w:r w:rsidR="0093467A" w:rsidRPr="00F63CD4">
        <w:rPr>
          <w:rFonts w:asciiTheme="majorHAnsi" w:hAnsiTheme="majorHAnsi"/>
        </w:rPr>
        <w:t>the 2012-2013 school year</w:t>
      </w:r>
    </w:p>
    <w:p w:rsidR="0093467A" w:rsidRPr="00AA6287" w:rsidRDefault="00C22751" w:rsidP="00CB3E1A">
      <w:pPr>
        <w:pStyle w:val="ListParagraph"/>
        <w:numPr>
          <w:ilvl w:val="0"/>
          <w:numId w:val="4"/>
        </w:numPr>
        <w:rPr>
          <w:rFonts w:asciiTheme="majorHAnsi" w:hAnsiTheme="majorHAnsi"/>
        </w:rPr>
      </w:pPr>
      <w:r>
        <w:rPr>
          <w:rFonts w:asciiTheme="majorHAnsi" w:hAnsiTheme="majorHAnsi"/>
        </w:rPr>
        <w:t xml:space="preserve">plans to </w:t>
      </w:r>
      <w:r w:rsidR="0093467A">
        <w:rPr>
          <w:rFonts w:asciiTheme="majorHAnsi" w:hAnsiTheme="majorHAnsi"/>
        </w:rPr>
        <w:t>implement</w:t>
      </w:r>
      <w:r w:rsidR="00F63CD4">
        <w:rPr>
          <w:rFonts w:asciiTheme="majorHAnsi" w:hAnsiTheme="majorHAnsi"/>
        </w:rPr>
        <w:t xml:space="preserve"> changes in assessment </w:t>
      </w:r>
    </w:p>
    <w:p w:rsidR="0093467A" w:rsidRPr="00AA6287" w:rsidRDefault="0093467A" w:rsidP="00CB3E1A">
      <w:pPr>
        <w:pStyle w:val="ListParagraph"/>
        <w:numPr>
          <w:ilvl w:val="0"/>
          <w:numId w:val="4"/>
        </w:numPr>
        <w:rPr>
          <w:rFonts w:asciiTheme="majorHAnsi" w:hAnsiTheme="majorHAnsi"/>
        </w:rPr>
      </w:pPr>
      <w:r>
        <w:rPr>
          <w:rFonts w:asciiTheme="majorHAnsi" w:hAnsiTheme="majorHAnsi"/>
        </w:rPr>
        <w:t>implement</w:t>
      </w:r>
      <w:r w:rsidR="00C22751">
        <w:rPr>
          <w:rFonts w:asciiTheme="majorHAnsi" w:hAnsiTheme="majorHAnsi"/>
        </w:rPr>
        <w:t xml:space="preserve"> </w:t>
      </w:r>
      <w:r w:rsidR="00B43710">
        <w:rPr>
          <w:rFonts w:asciiTheme="majorHAnsi" w:hAnsiTheme="majorHAnsi"/>
        </w:rPr>
        <w:t>a pilot program</w:t>
      </w:r>
      <w:r w:rsidRPr="00AA6287">
        <w:rPr>
          <w:rFonts w:asciiTheme="majorHAnsi" w:hAnsiTheme="majorHAnsi"/>
        </w:rPr>
        <w:t xml:space="preserve"> for a teacher evaluation model in the 2013 school year</w:t>
      </w:r>
    </w:p>
    <w:p w:rsidR="0093467A" w:rsidRDefault="0093467A" w:rsidP="00CB3E1A">
      <w:pPr>
        <w:pStyle w:val="ListParagraph"/>
        <w:numPr>
          <w:ilvl w:val="0"/>
          <w:numId w:val="4"/>
        </w:numPr>
        <w:rPr>
          <w:rFonts w:asciiTheme="majorHAnsi" w:hAnsiTheme="majorHAnsi"/>
        </w:rPr>
      </w:pPr>
      <w:r>
        <w:rPr>
          <w:rFonts w:asciiTheme="majorHAnsi" w:hAnsiTheme="majorHAnsi"/>
        </w:rPr>
        <w:t>develop</w:t>
      </w:r>
      <w:r w:rsidR="00F63CD4">
        <w:rPr>
          <w:rFonts w:asciiTheme="majorHAnsi" w:hAnsiTheme="majorHAnsi"/>
        </w:rPr>
        <w:t xml:space="preserve"> </w:t>
      </w:r>
      <w:r w:rsidRPr="00AA6287">
        <w:rPr>
          <w:rFonts w:asciiTheme="majorHAnsi" w:hAnsiTheme="majorHAnsi"/>
        </w:rPr>
        <w:t>a pilot program for secondary</w:t>
      </w:r>
      <w:r w:rsidR="00B43710">
        <w:rPr>
          <w:rFonts w:asciiTheme="majorHAnsi" w:hAnsiTheme="majorHAnsi"/>
        </w:rPr>
        <w:t xml:space="preserve"> grades</w:t>
      </w:r>
      <w:r w:rsidR="001C4287">
        <w:rPr>
          <w:rFonts w:asciiTheme="majorHAnsi" w:hAnsiTheme="majorHAnsi"/>
        </w:rPr>
        <w:t xml:space="preserve"> Common C</w:t>
      </w:r>
      <w:r w:rsidRPr="00AA6287">
        <w:rPr>
          <w:rFonts w:asciiTheme="majorHAnsi" w:hAnsiTheme="majorHAnsi"/>
        </w:rPr>
        <w:t xml:space="preserve">ore implementation </w:t>
      </w:r>
    </w:p>
    <w:p w:rsidR="00CB3E1A" w:rsidRPr="00DE337B" w:rsidRDefault="00CB3E1A" w:rsidP="00CB3E1A">
      <w:pPr>
        <w:rPr>
          <w:rFonts w:asciiTheme="majorHAnsi" w:hAnsiTheme="majorHAnsi"/>
          <w:sz w:val="20"/>
          <w:szCs w:val="20"/>
        </w:rPr>
      </w:pPr>
    </w:p>
    <w:p w:rsidR="0093467A" w:rsidRDefault="0093467A" w:rsidP="00CB3E1A">
      <w:pPr>
        <w:rPr>
          <w:rFonts w:asciiTheme="majorHAnsi" w:hAnsiTheme="majorHAnsi"/>
        </w:rPr>
      </w:pPr>
      <w:r>
        <w:rPr>
          <w:rFonts w:asciiTheme="majorHAnsi" w:hAnsiTheme="majorHAnsi"/>
        </w:rPr>
        <w:t xml:space="preserve">Dr. Guess </w:t>
      </w:r>
      <w:r w:rsidR="00F63CD4">
        <w:rPr>
          <w:rFonts w:asciiTheme="majorHAnsi" w:hAnsiTheme="majorHAnsi"/>
        </w:rPr>
        <w:t xml:space="preserve">believes </w:t>
      </w:r>
      <w:r>
        <w:rPr>
          <w:rFonts w:asciiTheme="majorHAnsi" w:hAnsiTheme="majorHAnsi"/>
        </w:rPr>
        <w:t xml:space="preserve">reorganization of the district office will promote accountability among administrators and staff regarding student performance, develop </w:t>
      </w:r>
      <w:r w:rsidR="00C22751">
        <w:rPr>
          <w:rFonts w:asciiTheme="majorHAnsi" w:hAnsiTheme="majorHAnsi"/>
        </w:rPr>
        <w:t xml:space="preserve">better </w:t>
      </w:r>
      <w:r>
        <w:rPr>
          <w:rFonts w:asciiTheme="majorHAnsi" w:hAnsiTheme="majorHAnsi"/>
        </w:rPr>
        <w:t>teacher effectiveness</w:t>
      </w:r>
      <w:r w:rsidR="00032A4C">
        <w:rPr>
          <w:rFonts w:asciiTheme="majorHAnsi" w:hAnsiTheme="majorHAnsi"/>
        </w:rPr>
        <w:t>,</w:t>
      </w:r>
      <w:r>
        <w:rPr>
          <w:rFonts w:asciiTheme="majorHAnsi" w:hAnsiTheme="majorHAnsi"/>
        </w:rPr>
        <w:t xml:space="preserve"> and help teachers improve </w:t>
      </w:r>
      <w:r w:rsidR="00C22751">
        <w:rPr>
          <w:rFonts w:asciiTheme="majorHAnsi" w:hAnsiTheme="majorHAnsi"/>
        </w:rPr>
        <w:t xml:space="preserve">how they work </w:t>
      </w:r>
      <w:r>
        <w:rPr>
          <w:rFonts w:asciiTheme="majorHAnsi" w:hAnsiTheme="majorHAnsi"/>
        </w:rPr>
        <w:t>in the classroom.</w:t>
      </w:r>
      <w:r w:rsidR="00F63CD4">
        <w:rPr>
          <w:rFonts w:asciiTheme="majorHAnsi" w:hAnsiTheme="majorHAnsi"/>
        </w:rPr>
        <w:t xml:space="preserve">  </w:t>
      </w:r>
    </w:p>
    <w:p w:rsidR="001C4287" w:rsidRPr="00DE337B" w:rsidRDefault="001C4287" w:rsidP="00CB3E1A">
      <w:pPr>
        <w:rPr>
          <w:rFonts w:asciiTheme="majorHAnsi" w:hAnsiTheme="majorHAnsi"/>
          <w:sz w:val="20"/>
          <w:szCs w:val="20"/>
        </w:rPr>
      </w:pPr>
    </w:p>
    <w:p w:rsidR="0038115E" w:rsidRDefault="00463A51" w:rsidP="00CB3E1A">
      <w:pPr>
        <w:rPr>
          <w:rFonts w:asciiTheme="majorHAnsi" w:hAnsiTheme="majorHAnsi"/>
          <w:b/>
          <w:u w:val="single"/>
        </w:rPr>
      </w:pPr>
      <w:r w:rsidRPr="00463A51">
        <w:rPr>
          <w:rFonts w:asciiTheme="majorHAnsi" w:hAnsiTheme="majorHAnsi"/>
          <w:b/>
          <w:u w:val="single"/>
        </w:rPr>
        <w:lastRenderedPageBreak/>
        <w:t xml:space="preserve">Dr. </w:t>
      </w:r>
      <w:proofErr w:type="spellStart"/>
      <w:r w:rsidRPr="00463A51">
        <w:rPr>
          <w:rFonts w:asciiTheme="majorHAnsi" w:hAnsiTheme="majorHAnsi"/>
          <w:b/>
          <w:u w:val="single"/>
        </w:rPr>
        <w:t>Tamekia</w:t>
      </w:r>
      <w:proofErr w:type="spellEnd"/>
      <w:r w:rsidRPr="00463A51">
        <w:rPr>
          <w:rFonts w:asciiTheme="majorHAnsi" w:hAnsiTheme="majorHAnsi"/>
          <w:b/>
          <w:u w:val="single"/>
        </w:rPr>
        <w:t xml:space="preserve"> Brown, Principal, Maumelle High School, </w:t>
      </w:r>
      <w:proofErr w:type="spellStart"/>
      <w:r w:rsidRPr="00463A51">
        <w:rPr>
          <w:rFonts w:asciiTheme="majorHAnsi" w:hAnsiTheme="majorHAnsi"/>
          <w:b/>
          <w:u w:val="single"/>
        </w:rPr>
        <w:t>PCSSD</w:t>
      </w:r>
      <w:proofErr w:type="spellEnd"/>
      <w:r w:rsidR="002919B2" w:rsidRPr="00463A51">
        <w:rPr>
          <w:rFonts w:asciiTheme="majorHAnsi" w:hAnsiTheme="majorHAnsi"/>
          <w:b/>
          <w:u w:val="single"/>
        </w:rPr>
        <w:t xml:space="preserve">  </w:t>
      </w:r>
    </w:p>
    <w:p w:rsidR="00494ED0" w:rsidRDefault="00494ED0" w:rsidP="00CB3E1A">
      <w:pPr>
        <w:rPr>
          <w:rFonts w:asciiTheme="majorHAnsi" w:hAnsiTheme="majorHAnsi"/>
        </w:rPr>
      </w:pPr>
      <w:r>
        <w:rPr>
          <w:rFonts w:asciiTheme="majorHAnsi" w:hAnsiTheme="majorHAnsi"/>
        </w:rPr>
        <w:t xml:space="preserve">Dr. Brown </w:t>
      </w:r>
      <w:r w:rsidR="0024523B">
        <w:rPr>
          <w:rFonts w:asciiTheme="majorHAnsi" w:hAnsiTheme="majorHAnsi"/>
        </w:rPr>
        <w:t>described the new Maumelle High School, which opened in 2011.  The facility</w:t>
      </w:r>
      <w:r>
        <w:rPr>
          <w:rFonts w:asciiTheme="majorHAnsi" w:hAnsiTheme="majorHAnsi"/>
        </w:rPr>
        <w:t xml:space="preserve"> includes:</w:t>
      </w:r>
    </w:p>
    <w:p w:rsidR="00494ED0" w:rsidRPr="006F101A" w:rsidRDefault="00494ED0" w:rsidP="00CB3E1A">
      <w:pPr>
        <w:pStyle w:val="ListParagraph"/>
        <w:numPr>
          <w:ilvl w:val="0"/>
          <w:numId w:val="2"/>
        </w:numPr>
        <w:rPr>
          <w:rFonts w:asciiTheme="majorHAnsi" w:hAnsiTheme="majorHAnsi"/>
        </w:rPr>
      </w:pPr>
      <w:r w:rsidRPr="006F101A">
        <w:rPr>
          <w:rFonts w:asciiTheme="majorHAnsi" w:hAnsiTheme="majorHAnsi"/>
        </w:rPr>
        <w:t>330,000 square feet of space</w:t>
      </w:r>
    </w:p>
    <w:p w:rsidR="00494ED0" w:rsidRPr="006F101A" w:rsidRDefault="00494ED0" w:rsidP="00CB3E1A">
      <w:pPr>
        <w:pStyle w:val="ListParagraph"/>
        <w:numPr>
          <w:ilvl w:val="0"/>
          <w:numId w:val="2"/>
        </w:numPr>
        <w:rPr>
          <w:rFonts w:asciiTheme="majorHAnsi" w:hAnsiTheme="majorHAnsi"/>
        </w:rPr>
      </w:pPr>
      <w:r w:rsidRPr="006F101A">
        <w:rPr>
          <w:rFonts w:asciiTheme="majorHAnsi" w:hAnsiTheme="majorHAnsi"/>
        </w:rPr>
        <w:t>50 classrooms</w:t>
      </w:r>
      <w:r w:rsidR="00B43710">
        <w:rPr>
          <w:rFonts w:asciiTheme="majorHAnsi" w:hAnsiTheme="majorHAnsi"/>
        </w:rPr>
        <w:t xml:space="preserve"> equipped with S</w:t>
      </w:r>
      <w:r w:rsidR="006F101A" w:rsidRPr="006F101A">
        <w:rPr>
          <w:rFonts w:asciiTheme="majorHAnsi" w:hAnsiTheme="majorHAnsi"/>
        </w:rPr>
        <w:t>mart technology</w:t>
      </w:r>
    </w:p>
    <w:p w:rsidR="00494ED0" w:rsidRPr="006F101A" w:rsidRDefault="00DC5B64" w:rsidP="00CB3E1A">
      <w:pPr>
        <w:pStyle w:val="ListParagraph"/>
        <w:numPr>
          <w:ilvl w:val="0"/>
          <w:numId w:val="2"/>
        </w:numPr>
        <w:rPr>
          <w:rFonts w:asciiTheme="majorHAnsi" w:hAnsiTheme="majorHAnsi"/>
        </w:rPr>
      </w:pPr>
      <w:r>
        <w:rPr>
          <w:rFonts w:asciiTheme="majorHAnsi" w:hAnsiTheme="majorHAnsi"/>
        </w:rPr>
        <w:t xml:space="preserve">a seminar room </w:t>
      </w:r>
      <w:r w:rsidR="0024523B">
        <w:rPr>
          <w:rFonts w:asciiTheme="majorHAnsi" w:hAnsiTheme="majorHAnsi"/>
        </w:rPr>
        <w:t xml:space="preserve">with seating capacity </w:t>
      </w:r>
      <w:r w:rsidR="00B43710">
        <w:rPr>
          <w:rFonts w:asciiTheme="majorHAnsi" w:hAnsiTheme="majorHAnsi"/>
        </w:rPr>
        <w:t xml:space="preserve">of </w:t>
      </w:r>
      <w:r w:rsidR="0029567B">
        <w:rPr>
          <w:rFonts w:asciiTheme="majorHAnsi" w:hAnsiTheme="majorHAnsi"/>
        </w:rPr>
        <w:t>180</w:t>
      </w:r>
    </w:p>
    <w:p w:rsidR="0024523B" w:rsidRDefault="00494ED0" w:rsidP="00CB3E1A">
      <w:pPr>
        <w:pStyle w:val="ListParagraph"/>
        <w:numPr>
          <w:ilvl w:val="0"/>
          <w:numId w:val="3"/>
        </w:numPr>
        <w:rPr>
          <w:rFonts w:asciiTheme="majorHAnsi" w:hAnsiTheme="majorHAnsi"/>
        </w:rPr>
      </w:pPr>
      <w:r w:rsidRPr="006F101A">
        <w:rPr>
          <w:rFonts w:asciiTheme="majorHAnsi" w:hAnsiTheme="majorHAnsi"/>
        </w:rPr>
        <w:t xml:space="preserve">a competition gymnasium </w:t>
      </w:r>
      <w:r w:rsidR="00B627C0">
        <w:rPr>
          <w:rFonts w:asciiTheme="majorHAnsi" w:hAnsiTheme="majorHAnsi"/>
        </w:rPr>
        <w:t xml:space="preserve">with </w:t>
      </w:r>
      <w:r w:rsidR="00B43710">
        <w:rPr>
          <w:rFonts w:asciiTheme="majorHAnsi" w:hAnsiTheme="majorHAnsi"/>
        </w:rPr>
        <w:t>seating capacity of</w:t>
      </w:r>
      <w:r w:rsidR="0029567B">
        <w:rPr>
          <w:rFonts w:asciiTheme="majorHAnsi" w:hAnsiTheme="majorHAnsi"/>
        </w:rPr>
        <w:t xml:space="preserve"> 2,000</w:t>
      </w:r>
    </w:p>
    <w:p w:rsidR="00D7395A" w:rsidRDefault="006F101A" w:rsidP="00CB3E1A">
      <w:pPr>
        <w:pStyle w:val="ListParagraph"/>
        <w:numPr>
          <w:ilvl w:val="0"/>
          <w:numId w:val="3"/>
        </w:numPr>
        <w:rPr>
          <w:rFonts w:asciiTheme="majorHAnsi" w:hAnsiTheme="majorHAnsi"/>
        </w:rPr>
      </w:pPr>
      <w:r w:rsidRPr="00D7395A">
        <w:rPr>
          <w:rFonts w:asciiTheme="majorHAnsi" w:hAnsiTheme="majorHAnsi"/>
        </w:rPr>
        <w:t xml:space="preserve">an auditorium </w:t>
      </w:r>
      <w:r w:rsidR="0029567B">
        <w:rPr>
          <w:rFonts w:asciiTheme="majorHAnsi" w:hAnsiTheme="majorHAnsi"/>
        </w:rPr>
        <w:t xml:space="preserve">with </w:t>
      </w:r>
      <w:r w:rsidR="0024523B" w:rsidRPr="00D7395A">
        <w:rPr>
          <w:rFonts w:asciiTheme="majorHAnsi" w:hAnsiTheme="majorHAnsi"/>
        </w:rPr>
        <w:t xml:space="preserve">seating capacity </w:t>
      </w:r>
      <w:r w:rsidR="00B43710">
        <w:rPr>
          <w:rFonts w:asciiTheme="majorHAnsi" w:hAnsiTheme="majorHAnsi"/>
        </w:rPr>
        <w:t xml:space="preserve">of </w:t>
      </w:r>
      <w:r w:rsidR="0029567B">
        <w:rPr>
          <w:rFonts w:asciiTheme="majorHAnsi" w:hAnsiTheme="majorHAnsi"/>
        </w:rPr>
        <w:t>1,200</w:t>
      </w:r>
    </w:p>
    <w:p w:rsidR="002F0131" w:rsidRPr="00C22751" w:rsidRDefault="00B43710" w:rsidP="00CB3E1A">
      <w:pPr>
        <w:pStyle w:val="ListParagraph"/>
        <w:numPr>
          <w:ilvl w:val="0"/>
          <w:numId w:val="3"/>
        </w:numPr>
        <w:rPr>
          <w:rFonts w:asciiTheme="majorHAnsi" w:hAnsiTheme="majorHAnsi"/>
        </w:rPr>
      </w:pPr>
      <w:r>
        <w:rPr>
          <w:rFonts w:asciiTheme="majorHAnsi" w:hAnsiTheme="majorHAnsi"/>
        </w:rPr>
        <w:t xml:space="preserve">the facility has a </w:t>
      </w:r>
      <w:r w:rsidR="00C22751" w:rsidRPr="00C22751">
        <w:rPr>
          <w:rFonts w:asciiTheme="majorHAnsi" w:hAnsiTheme="majorHAnsi"/>
        </w:rPr>
        <w:t xml:space="preserve">minimum capacity of </w:t>
      </w:r>
      <w:r w:rsidR="0024523B" w:rsidRPr="00C22751">
        <w:rPr>
          <w:rFonts w:asciiTheme="majorHAnsi" w:hAnsiTheme="majorHAnsi"/>
        </w:rPr>
        <w:t>1,500 students</w:t>
      </w:r>
      <w:r w:rsidR="00032A4C" w:rsidRPr="00C22751">
        <w:rPr>
          <w:rFonts w:asciiTheme="majorHAnsi" w:hAnsiTheme="majorHAnsi"/>
        </w:rPr>
        <w:t xml:space="preserve"> </w:t>
      </w:r>
      <w:r w:rsidR="002F0131" w:rsidRPr="00C22751">
        <w:rPr>
          <w:rFonts w:asciiTheme="majorHAnsi" w:hAnsiTheme="majorHAnsi"/>
        </w:rPr>
        <w:t>with</w:t>
      </w:r>
      <w:r w:rsidR="00032A4C" w:rsidRPr="00C22751">
        <w:rPr>
          <w:rFonts w:asciiTheme="majorHAnsi" w:hAnsiTheme="majorHAnsi"/>
        </w:rPr>
        <w:t xml:space="preserve"> the ability to expand </w:t>
      </w:r>
      <w:r w:rsidR="002F0131" w:rsidRPr="00C22751">
        <w:rPr>
          <w:rFonts w:asciiTheme="majorHAnsi" w:hAnsiTheme="majorHAnsi"/>
        </w:rPr>
        <w:t>to 2,000</w:t>
      </w:r>
      <w:r w:rsidR="00C22751" w:rsidRPr="00C22751">
        <w:rPr>
          <w:rFonts w:asciiTheme="majorHAnsi" w:hAnsiTheme="majorHAnsi"/>
        </w:rPr>
        <w:t xml:space="preserve"> students.  Current </w:t>
      </w:r>
      <w:r w:rsidR="006F101A" w:rsidRPr="00C22751">
        <w:rPr>
          <w:rFonts w:asciiTheme="majorHAnsi" w:hAnsiTheme="majorHAnsi"/>
        </w:rPr>
        <w:t xml:space="preserve">student enrollment </w:t>
      </w:r>
      <w:r w:rsidR="00032A4C" w:rsidRPr="00C22751">
        <w:rPr>
          <w:rFonts w:asciiTheme="majorHAnsi" w:hAnsiTheme="majorHAnsi"/>
        </w:rPr>
        <w:t xml:space="preserve">is </w:t>
      </w:r>
      <w:r w:rsidR="002F0131" w:rsidRPr="00C22751">
        <w:rPr>
          <w:rFonts w:asciiTheme="majorHAnsi" w:hAnsiTheme="majorHAnsi"/>
        </w:rPr>
        <w:t xml:space="preserve">900 </w:t>
      </w:r>
    </w:p>
    <w:p w:rsidR="002F0131" w:rsidRDefault="002F0131" w:rsidP="00CB3E1A">
      <w:pPr>
        <w:pStyle w:val="ListParagraph"/>
        <w:numPr>
          <w:ilvl w:val="0"/>
          <w:numId w:val="3"/>
        </w:numPr>
        <w:rPr>
          <w:rFonts w:asciiTheme="majorHAnsi" w:hAnsiTheme="majorHAnsi"/>
        </w:rPr>
      </w:pPr>
      <w:r>
        <w:rPr>
          <w:rFonts w:asciiTheme="majorHAnsi" w:hAnsiTheme="majorHAnsi"/>
        </w:rPr>
        <w:t>student enrollment of 1,100</w:t>
      </w:r>
      <w:r w:rsidR="00C22751">
        <w:rPr>
          <w:rFonts w:asciiTheme="majorHAnsi" w:hAnsiTheme="majorHAnsi"/>
        </w:rPr>
        <w:t xml:space="preserve"> is</w:t>
      </w:r>
      <w:r>
        <w:rPr>
          <w:rFonts w:asciiTheme="majorHAnsi" w:hAnsiTheme="majorHAnsi"/>
        </w:rPr>
        <w:t xml:space="preserve"> projected for</w:t>
      </w:r>
      <w:r w:rsidR="00B627C0">
        <w:rPr>
          <w:rFonts w:asciiTheme="majorHAnsi" w:hAnsiTheme="majorHAnsi"/>
        </w:rPr>
        <w:t xml:space="preserve"> the</w:t>
      </w:r>
      <w:r>
        <w:rPr>
          <w:rFonts w:asciiTheme="majorHAnsi" w:hAnsiTheme="majorHAnsi"/>
        </w:rPr>
        <w:t xml:space="preserve"> 2013 school year</w:t>
      </w:r>
    </w:p>
    <w:p w:rsidR="00CB3E1A" w:rsidRPr="00DE337B" w:rsidRDefault="00CB3E1A" w:rsidP="00CB3E1A">
      <w:pPr>
        <w:rPr>
          <w:rFonts w:asciiTheme="majorHAnsi" w:hAnsiTheme="majorHAnsi"/>
          <w:sz w:val="22"/>
          <w:szCs w:val="22"/>
        </w:rPr>
      </w:pPr>
    </w:p>
    <w:p w:rsidR="002F0131" w:rsidRDefault="002F0131" w:rsidP="00CB3E1A">
      <w:pPr>
        <w:rPr>
          <w:rFonts w:asciiTheme="majorHAnsi" w:hAnsiTheme="majorHAnsi"/>
        </w:rPr>
      </w:pPr>
      <w:r>
        <w:rPr>
          <w:rFonts w:asciiTheme="majorHAnsi" w:hAnsiTheme="majorHAnsi"/>
        </w:rPr>
        <w:t xml:space="preserve">Dr. Brown announced </w:t>
      </w:r>
      <w:r w:rsidR="00C22751">
        <w:rPr>
          <w:rFonts w:asciiTheme="majorHAnsi" w:hAnsiTheme="majorHAnsi"/>
        </w:rPr>
        <w:t>that the school was awarded a $58,000 start -up</w:t>
      </w:r>
      <w:r>
        <w:rPr>
          <w:rFonts w:asciiTheme="majorHAnsi" w:hAnsiTheme="majorHAnsi"/>
        </w:rPr>
        <w:t xml:space="preserve"> grant </w:t>
      </w:r>
      <w:r w:rsidR="00032A4C">
        <w:rPr>
          <w:rFonts w:asciiTheme="majorHAnsi" w:hAnsiTheme="majorHAnsi"/>
        </w:rPr>
        <w:t xml:space="preserve">to </w:t>
      </w:r>
      <w:r w:rsidR="006E2235">
        <w:rPr>
          <w:rFonts w:asciiTheme="majorHAnsi" w:hAnsiTheme="majorHAnsi"/>
        </w:rPr>
        <w:t xml:space="preserve">purchase equipment and software to </w:t>
      </w:r>
      <w:r w:rsidR="00C22751">
        <w:rPr>
          <w:rFonts w:asciiTheme="majorHAnsi" w:hAnsiTheme="majorHAnsi"/>
        </w:rPr>
        <w:t xml:space="preserve">be used to </w:t>
      </w:r>
      <w:r w:rsidR="006E2235">
        <w:rPr>
          <w:rFonts w:asciiTheme="majorHAnsi" w:hAnsiTheme="majorHAnsi"/>
        </w:rPr>
        <w:t xml:space="preserve">initiate an architectural pre-engineering program.  Dr. Brown invited the legislators to tour the school and join </w:t>
      </w:r>
      <w:r>
        <w:rPr>
          <w:rFonts w:asciiTheme="majorHAnsi" w:hAnsiTheme="majorHAnsi"/>
        </w:rPr>
        <w:t>students for lunch</w:t>
      </w:r>
      <w:r w:rsidR="006E2235">
        <w:rPr>
          <w:rFonts w:asciiTheme="majorHAnsi" w:hAnsiTheme="majorHAnsi"/>
        </w:rPr>
        <w:t>.</w:t>
      </w:r>
    </w:p>
    <w:p w:rsidR="001C4287" w:rsidRPr="00DE337B" w:rsidRDefault="001C4287" w:rsidP="00CB3E1A">
      <w:pPr>
        <w:rPr>
          <w:rFonts w:asciiTheme="majorHAnsi" w:hAnsiTheme="majorHAnsi"/>
          <w:sz w:val="20"/>
          <w:szCs w:val="20"/>
        </w:rPr>
      </w:pPr>
    </w:p>
    <w:p w:rsidR="00685B57" w:rsidRDefault="00685B57" w:rsidP="00CB3E1A">
      <w:pPr>
        <w:rPr>
          <w:rFonts w:asciiTheme="majorHAnsi" w:hAnsiTheme="majorHAnsi"/>
          <w:b/>
          <w:u w:val="single"/>
        </w:rPr>
      </w:pPr>
      <w:proofErr w:type="spellStart"/>
      <w:r w:rsidRPr="00685B57">
        <w:rPr>
          <w:rFonts w:asciiTheme="majorHAnsi" w:hAnsiTheme="majorHAnsi"/>
          <w:b/>
          <w:u w:val="single"/>
        </w:rPr>
        <w:t>Cathi</w:t>
      </w:r>
      <w:proofErr w:type="spellEnd"/>
      <w:r w:rsidRPr="00685B57">
        <w:rPr>
          <w:rFonts w:asciiTheme="majorHAnsi" w:hAnsiTheme="majorHAnsi"/>
          <w:b/>
          <w:u w:val="single"/>
        </w:rPr>
        <w:t xml:space="preserve"> Swan, Arkansas Department of Education (ADE) Arkansas Distance Learning Consortium</w:t>
      </w:r>
    </w:p>
    <w:p w:rsidR="00AC37DD" w:rsidRDefault="000117B6" w:rsidP="00CB3E1A">
      <w:pPr>
        <w:rPr>
          <w:rFonts w:asciiTheme="majorHAnsi" w:hAnsiTheme="majorHAnsi"/>
        </w:rPr>
      </w:pPr>
      <w:r>
        <w:rPr>
          <w:rFonts w:asciiTheme="majorHAnsi" w:hAnsiTheme="majorHAnsi"/>
        </w:rPr>
        <w:t xml:space="preserve">Ms. Swan </w:t>
      </w:r>
      <w:r w:rsidR="00032A4C">
        <w:rPr>
          <w:rFonts w:asciiTheme="majorHAnsi" w:hAnsiTheme="majorHAnsi"/>
        </w:rPr>
        <w:t xml:space="preserve">described </w:t>
      </w:r>
      <w:r w:rsidR="0008695A">
        <w:rPr>
          <w:rFonts w:asciiTheme="majorHAnsi" w:hAnsiTheme="majorHAnsi"/>
        </w:rPr>
        <w:t>the Distance Learning Consortium</w:t>
      </w:r>
      <w:r w:rsidR="00C22751">
        <w:rPr>
          <w:rFonts w:asciiTheme="majorHAnsi" w:hAnsiTheme="majorHAnsi"/>
        </w:rPr>
        <w:t>,</w:t>
      </w:r>
      <w:r w:rsidR="001C4287">
        <w:rPr>
          <w:rFonts w:asciiTheme="majorHAnsi" w:hAnsiTheme="majorHAnsi"/>
        </w:rPr>
        <w:t xml:space="preserve"> which was</w:t>
      </w:r>
      <w:r w:rsidR="00C22751">
        <w:rPr>
          <w:rFonts w:asciiTheme="majorHAnsi" w:hAnsiTheme="majorHAnsi"/>
        </w:rPr>
        <w:t xml:space="preserve"> </w:t>
      </w:r>
      <w:r w:rsidR="00B43710">
        <w:rPr>
          <w:rFonts w:asciiTheme="majorHAnsi" w:hAnsiTheme="majorHAnsi"/>
        </w:rPr>
        <w:t>established by Act 2325 of 2005</w:t>
      </w:r>
      <w:r w:rsidR="001C4287">
        <w:rPr>
          <w:rFonts w:asciiTheme="majorHAnsi" w:hAnsiTheme="majorHAnsi"/>
        </w:rPr>
        <w:t xml:space="preserve">.  It </w:t>
      </w:r>
      <w:r w:rsidR="00B43710">
        <w:rPr>
          <w:rFonts w:asciiTheme="majorHAnsi" w:hAnsiTheme="majorHAnsi"/>
        </w:rPr>
        <w:t xml:space="preserve">was implemented </w:t>
      </w:r>
      <w:r w:rsidR="00032A4C">
        <w:rPr>
          <w:rFonts w:asciiTheme="majorHAnsi" w:hAnsiTheme="majorHAnsi"/>
        </w:rPr>
        <w:t xml:space="preserve">to </w:t>
      </w:r>
      <w:r w:rsidR="005B4E7A">
        <w:rPr>
          <w:rFonts w:asciiTheme="majorHAnsi" w:hAnsiTheme="majorHAnsi"/>
        </w:rPr>
        <w:t xml:space="preserve">help </w:t>
      </w:r>
      <w:r w:rsidR="00AC37DD">
        <w:rPr>
          <w:rFonts w:asciiTheme="majorHAnsi" w:hAnsiTheme="majorHAnsi"/>
        </w:rPr>
        <w:t xml:space="preserve">alleviate </w:t>
      </w:r>
      <w:r w:rsidR="0008695A" w:rsidRPr="00032A4C">
        <w:rPr>
          <w:rFonts w:asciiTheme="majorHAnsi" w:hAnsiTheme="majorHAnsi"/>
        </w:rPr>
        <w:t>teacher shortage</w:t>
      </w:r>
      <w:r w:rsidR="00C22751">
        <w:rPr>
          <w:rFonts w:asciiTheme="majorHAnsi" w:hAnsiTheme="majorHAnsi"/>
        </w:rPr>
        <w:t>s</w:t>
      </w:r>
      <w:r w:rsidR="00870791">
        <w:rPr>
          <w:rFonts w:asciiTheme="majorHAnsi" w:hAnsiTheme="majorHAnsi"/>
        </w:rPr>
        <w:t xml:space="preserve">, </w:t>
      </w:r>
      <w:r w:rsidR="0008695A" w:rsidRPr="0008695A">
        <w:rPr>
          <w:rFonts w:asciiTheme="majorHAnsi" w:hAnsiTheme="majorHAnsi"/>
        </w:rPr>
        <w:t>provide additional course-scheduling opportunities for student</w:t>
      </w:r>
      <w:r w:rsidR="00870791">
        <w:rPr>
          <w:rFonts w:asciiTheme="majorHAnsi" w:hAnsiTheme="majorHAnsi"/>
        </w:rPr>
        <w:t xml:space="preserve">s, </w:t>
      </w:r>
      <w:r w:rsidR="0008695A" w:rsidRPr="0008695A">
        <w:rPr>
          <w:rFonts w:asciiTheme="majorHAnsi" w:hAnsiTheme="majorHAnsi"/>
        </w:rPr>
        <w:t xml:space="preserve">provide access </w:t>
      </w:r>
      <w:r w:rsidR="00870791">
        <w:rPr>
          <w:rFonts w:asciiTheme="majorHAnsi" w:hAnsiTheme="majorHAnsi"/>
        </w:rPr>
        <w:t xml:space="preserve">to </w:t>
      </w:r>
      <w:r w:rsidR="0008695A" w:rsidRPr="0008695A">
        <w:rPr>
          <w:rFonts w:asciiTheme="majorHAnsi" w:hAnsiTheme="majorHAnsi"/>
        </w:rPr>
        <w:t>an enriched curriculum</w:t>
      </w:r>
      <w:r w:rsidR="00AC37DD">
        <w:rPr>
          <w:rFonts w:asciiTheme="majorHAnsi" w:hAnsiTheme="majorHAnsi"/>
        </w:rPr>
        <w:t xml:space="preserve">, and </w:t>
      </w:r>
      <w:r w:rsidR="009F39BB">
        <w:rPr>
          <w:rFonts w:asciiTheme="majorHAnsi" w:hAnsiTheme="majorHAnsi"/>
        </w:rPr>
        <w:t xml:space="preserve">develop </w:t>
      </w:r>
      <w:r w:rsidR="0008695A" w:rsidRPr="0008695A">
        <w:rPr>
          <w:rFonts w:asciiTheme="majorHAnsi" w:hAnsiTheme="majorHAnsi"/>
        </w:rPr>
        <w:t>online professional development</w:t>
      </w:r>
      <w:r w:rsidR="00C22751">
        <w:rPr>
          <w:rFonts w:asciiTheme="majorHAnsi" w:hAnsiTheme="majorHAnsi"/>
        </w:rPr>
        <w:t xml:space="preserve"> classes</w:t>
      </w:r>
      <w:r w:rsidR="00AC37DD">
        <w:rPr>
          <w:rFonts w:asciiTheme="majorHAnsi" w:hAnsiTheme="majorHAnsi"/>
        </w:rPr>
        <w:t xml:space="preserve">.  Ms. Swann said the </w:t>
      </w:r>
      <w:r w:rsidR="001C4287">
        <w:rPr>
          <w:rFonts w:asciiTheme="majorHAnsi" w:hAnsiTheme="majorHAnsi"/>
        </w:rPr>
        <w:t xml:space="preserve">Consortium </w:t>
      </w:r>
      <w:r w:rsidR="00B43710">
        <w:rPr>
          <w:rFonts w:asciiTheme="majorHAnsi" w:hAnsiTheme="majorHAnsi"/>
        </w:rPr>
        <w:t xml:space="preserve">offers specialized </w:t>
      </w:r>
      <w:r w:rsidR="00642604">
        <w:rPr>
          <w:rFonts w:asciiTheme="majorHAnsi" w:hAnsiTheme="majorHAnsi"/>
        </w:rPr>
        <w:t>technology</w:t>
      </w:r>
      <w:r w:rsidR="00B43710">
        <w:rPr>
          <w:rFonts w:asciiTheme="majorHAnsi" w:hAnsiTheme="majorHAnsi"/>
        </w:rPr>
        <w:t>,</w:t>
      </w:r>
      <w:r w:rsidR="00642604">
        <w:rPr>
          <w:rFonts w:asciiTheme="majorHAnsi" w:hAnsiTheme="majorHAnsi"/>
        </w:rPr>
        <w:t xml:space="preserve"> </w:t>
      </w:r>
      <w:r w:rsidR="00C22751">
        <w:rPr>
          <w:rFonts w:asciiTheme="majorHAnsi" w:hAnsiTheme="majorHAnsi"/>
        </w:rPr>
        <w:t xml:space="preserve">which </w:t>
      </w:r>
      <w:r w:rsidR="001C4287">
        <w:rPr>
          <w:rFonts w:asciiTheme="majorHAnsi" w:hAnsiTheme="majorHAnsi"/>
        </w:rPr>
        <w:t>gives</w:t>
      </w:r>
      <w:r w:rsidR="00642604">
        <w:rPr>
          <w:rFonts w:asciiTheme="majorHAnsi" w:hAnsiTheme="majorHAnsi"/>
        </w:rPr>
        <w:t xml:space="preserve"> </w:t>
      </w:r>
      <w:r w:rsidR="00B43710">
        <w:rPr>
          <w:rFonts w:asciiTheme="majorHAnsi" w:hAnsiTheme="majorHAnsi"/>
        </w:rPr>
        <w:t xml:space="preserve">Distance Learning </w:t>
      </w:r>
      <w:r w:rsidR="00FC09A8">
        <w:rPr>
          <w:rFonts w:asciiTheme="majorHAnsi" w:hAnsiTheme="majorHAnsi"/>
        </w:rPr>
        <w:t xml:space="preserve">teachers in Little Rock </w:t>
      </w:r>
      <w:r w:rsidR="00B43710">
        <w:rPr>
          <w:rFonts w:asciiTheme="majorHAnsi" w:hAnsiTheme="majorHAnsi"/>
        </w:rPr>
        <w:t xml:space="preserve">the ability </w:t>
      </w:r>
      <w:r w:rsidR="00FC09A8">
        <w:rPr>
          <w:rFonts w:asciiTheme="majorHAnsi" w:hAnsiTheme="majorHAnsi"/>
        </w:rPr>
        <w:t xml:space="preserve">to provide classes </w:t>
      </w:r>
      <w:r w:rsidR="00C22751">
        <w:rPr>
          <w:rFonts w:asciiTheme="majorHAnsi" w:hAnsiTheme="majorHAnsi"/>
        </w:rPr>
        <w:t xml:space="preserve">to schools </w:t>
      </w:r>
      <w:r w:rsidR="00FC09A8">
        <w:rPr>
          <w:rFonts w:asciiTheme="majorHAnsi" w:hAnsiTheme="majorHAnsi"/>
        </w:rPr>
        <w:t xml:space="preserve">anywhere in the state in real time.  </w:t>
      </w:r>
      <w:r w:rsidR="009F39BB">
        <w:rPr>
          <w:rFonts w:asciiTheme="majorHAnsi" w:hAnsiTheme="majorHAnsi"/>
        </w:rPr>
        <w:t>T</w:t>
      </w:r>
      <w:r w:rsidR="00FC09A8">
        <w:rPr>
          <w:rFonts w:asciiTheme="majorHAnsi" w:hAnsiTheme="majorHAnsi"/>
        </w:rPr>
        <w:t xml:space="preserve">eachers and students can see and hear one another.  </w:t>
      </w:r>
      <w:r w:rsidR="00C22751">
        <w:rPr>
          <w:rFonts w:asciiTheme="majorHAnsi" w:hAnsiTheme="majorHAnsi"/>
        </w:rPr>
        <w:t>Ms. Swan was asked if</w:t>
      </w:r>
      <w:r w:rsidR="006A0041">
        <w:rPr>
          <w:rFonts w:asciiTheme="majorHAnsi" w:hAnsiTheme="majorHAnsi"/>
        </w:rPr>
        <w:t xml:space="preserve"> </w:t>
      </w:r>
      <w:r w:rsidR="00642604">
        <w:rPr>
          <w:rFonts w:asciiTheme="majorHAnsi" w:hAnsiTheme="majorHAnsi"/>
        </w:rPr>
        <w:t>the services are being off</w:t>
      </w:r>
      <w:r w:rsidR="00B43710">
        <w:rPr>
          <w:rFonts w:asciiTheme="majorHAnsi" w:hAnsiTheme="majorHAnsi"/>
        </w:rPr>
        <w:t xml:space="preserve">ered in </w:t>
      </w:r>
      <w:r w:rsidR="00642604">
        <w:rPr>
          <w:rFonts w:asciiTheme="majorHAnsi" w:hAnsiTheme="majorHAnsi"/>
        </w:rPr>
        <w:t xml:space="preserve">small </w:t>
      </w:r>
      <w:r w:rsidR="00FC09A8">
        <w:rPr>
          <w:rFonts w:asciiTheme="majorHAnsi" w:hAnsiTheme="majorHAnsi"/>
        </w:rPr>
        <w:t xml:space="preserve">rural school districts.  She </w:t>
      </w:r>
      <w:r w:rsidR="00642604">
        <w:rPr>
          <w:rFonts w:asciiTheme="majorHAnsi" w:hAnsiTheme="majorHAnsi"/>
        </w:rPr>
        <w:t>said the ru</w:t>
      </w:r>
      <w:r w:rsidR="00FC09A8">
        <w:rPr>
          <w:rFonts w:asciiTheme="majorHAnsi" w:hAnsiTheme="majorHAnsi"/>
        </w:rPr>
        <w:t xml:space="preserve">ral schools are </w:t>
      </w:r>
      <w:r w:rsidR="00642604">
        <w:rPr>
          <w:rFonts w:asciiTheme="majorHAnsi" w:hAnsiTheme="majorHAnsi"/>
        </w:rPr>
        <w:t xml:space="preserve">some of </w:t>
      </w:r>
      <w:r w:rsidR="00B43710">
        <w:rPr>
          <w:rFonts w:asciiTheme="majorHAnsi" w:hAnsiTheme="majorHAnsi"/>
        </w:rPr>
        <w:t xml:space="preserve">their </w:t>
      </w:r>
      <w:r w:rsidR="00FC09A8">
        <w:rPr>
          <w:rFonts w:asciiTheme="majorHAnsi" w:hAnsiTheme="majorHAnsi"/>
        </w:rPr>
        <w:t>biggest users</w:t>
      </w:r>
      <w:r w:rsidR="006A0041">
        <w:rPr>
          <w:rFonts w:asciiTheme="majorHAnsi" w:hAnsiTheme="majorHAnsi"/>
        </w:rPr>
        <w:t xml:space="preserve">.  </w:t>
      </w:r>
      <w:r w:rsidR="00AC37DD">
        <w:rPr>
          <w:rFonts w:asciiTheme="majorHAnsi" w:hAnsiTheme="majorHAnsi"/>
        </w:rPr>
        <w:t xml:space="preserve">She was </w:t>
      </w:r>
      <w:r w:rsidR="006A0041">
        <w:rPr>
          <w:rFonts w:asciiTheme="majorHAnsi" w:hAnsiTheme="majorHAnsi"/>
        </w:rPr>
        <w:t xml:space="preserve">asked </w:t>
      </w:r>
      <w:r w:rsidR="001670C0">
        <w:rPr>
          <w:rFonts w:asciiTheme="majorHAnsi" w:hAnsiTheme="majorHAnsi"/>
        </w:rPr>
        <w:t xml:space="preserve">to discuss </w:t>
      </w:r>
      <w:r w:rsidR="00642604">
        <w:rPr>
          <w:rFonts w:asciiTheme="majorHAnsi" w:hAnsiTheme="majorHAnsi"/>
        </w:rPr>
        <w:t xml:space="preserve">the </w:t>
      </w:r>
      <w:r w:rsidR="00E360A4">
        <w:rPr>
          <w:rFonts w:asciiTheme="majorHAnsi" w:hAnsiTheme="majorHAnsi"/>
        </w:rPr>
        <w:t xml:space="preserve">program’s </w:t>
      </w:r>
      <w:r w:rsidR="001670C0">
        <w:rPr>
          <w:rFonts w:asciiTheme="majorHAnsi" w:hAnsiTheme="majorHAnsi"/>
        </w:rPr>
        <w:t>b</w:t>
      </w:r>
      <w:r w:rsidR="00AC37DD">
        <w:rPr>
          <w:rFonts w:asciiTheme="majorHAnsi" w:hAnsiTheme="majorHAnsi"/>
        </w:rPr>
        <w:t xml:space="preserve">udget.  </w:t>
      </w:r>
      <w:r w:rsidR="001670C0">
        <w:rPr>
          <w:rFonts w:asciiTheme="majorHAnsi" w:hAnsiTheme="majorHAnsi"/>
        </w:rPr>
        <w:t xml:space="preserve">She said the </w:t>
      </w:r>
      <w:r w:rsidR="00AC37DD">
        <w:rPr>
          <w:rFonts w:asciiTheme="majorHAnsi" w:hAnsiTheme="majorHAnsi"/>
        </w:rPr>
        <w:t xml:space="preserve">total budget </w:t>
      </w:r>
      <w:r w:rsidR="006A0041">
        <w:rPr>
          <w:rFonts w:asciiTheme="majorHAnsi" w:hAnsiTheme="majorHAnsi"/>
        </w:rPr>
        <w:t xml:space="preserve">is </w:t>
      </w:r>
      <w:r w:rsidR="00AC37DD">
        <w:rPr>
          <w:rFonts w:asciiTheme="majorHAnsi" w:hAnsiTheme="majorHAnsi"/>
        </w:rPr>
        <w:t>$5 million</w:t>
      </w:r>
      <w:r w:rsidR="001670C0">
        <w:rPr>
          <w:rFonts w:asciiTheme="majorHAnsi" w:hAnsiTheme="majorHAnsi"/>
        </w:rPr>
        <w:t xml:space="preserve"> dollars, which </w:t>
      </w:r>
      <w:r w:rsidR="00AC37DD">
        <w:rPr>
          <w:rFonts w:asciiTheme="majorHAnsi" w:hAnsiTheme="majorHAnsi"/>
        </w:rPr>
        <w:t>serv</w:t>
      </w:r>
      <w:r w:rsidR="001670C0">
        <w:rPr>
          <w:rFonts w:asciiTheme="majorHAnsi" w:hAnsiTheme="majorHAnsi"/>
        </w:rPr>
        <w:t xml:space="preserve">es </w:t>
      </w:r>
      <w:r w:rsidR="003C50E7">
        <w:rPr>
          <w:rFonts w:asciiTheme="majorHAnsi" w:hAnsiTheme="majorHAnsi"/>
        </w:rPr>
        <w:t xml:space="preserve">12,000 </w:t>
      </w:r>
      <w:r w:rsidR="001670C0">
        <w:rPr>
          <w:rFonts w:asciiTheme="majorHAnsi" w:hAnsiTheme="majorHAnsi"/>
        </w:rPr>
        <w:t xml:space="preserve">students at a per student cost of </w:t>
      </w:r>
      <w:r w:rsidR="00AC37DD">
        <w:rPr>
          <w:rFonts w:asciiTheme="majorHAnsi" w:hAnsiTheme="majorHAnsi"/>
        </w:rPr>
        <w:t>$300</w:t>
      </w:r>
      <w:r w:rsidR="003C50E7">
        <w:rPr>
          <w:rFonts w:asciiTheme="majorHAnsi" w:hAnsiTheme="majorHAnsi"/>
        </w:rPr>
        <w:t xml:space="preserve">.  </w:t>
      </w:r>
      <w:r w:rsidR="00AC37DD">
        <w:rPr>
          <w:rFonts w:asciiTheme="majorHAnsi" w:hAnsiTheme="majorHAnsi"/>
        </w:rPr>
        <w:t>She listed the following areas currently receiving services:</w:t>
      </w:r>
    </w:p>
    <w:p w:rsidR="00594D28" w:rsidRPr="006A0041" w:rsidRDefault="00AC37DD" w:rsidP="00CB3E1A">
      <w:pPr>
        <w:pStyle w:val="ListParagraph"/>
        <w:numPr>
          <w:ilvl w:val="0"/>
          <w:numId w:val="6"/>
        </w:numPr>
        <w:rPr>
          <w:rFonts w:asciiTheme="majorHAnsi" w:hAnsiTheme="majorHAnsi"/>
        </w:rPr>
      </w:pPr>
      <w:r>
        <w:rPr>
          <w:rFonts w:asciiTheme="majorHAnsi" w:hAnsiTheme="majorHAnsi"/>
        </w:rPr>
        <w:t>t</w:t>
      </w:r>
      <w:r w:rsidR="00594D28" w:rsidRPr="006A0041">
        <w:rPr>
          <w:rFonts w:asciiTheme="majorHAnsi" w:hAnsiTheme="majorHAnsi"/>
        </w:rPr>
        <w:t>he Arkansas School for Math</w:t>
      </w:r>
      <w:r w:rsidR="00E360A4">
        <w:rPr>
          <w:rFonts w:asciiTheme="majorHAnsi" w:hAnsiTheme="majorHAnsi"/>
        </w:rPr>
        <w:t>,</w:t>
      </w:r>
      <w:r w:rsidR="00594D28" w:rsidRPr="006A0041">
        <w:rPr>
          <w:rFonts w:asciiTheme="majorHAnsi" w:hAnsiTheme="majorHAnsi"/>
        </w:rPr>
        <w:t xml:space="preserve"> </w:t>
      </w:r>
      <w:r w:rsidR="00E360A4">
        <w:rPr>
          <w:rFonts w:asciiTheme="majorHAnsi" w:hAnsiTheme="majorHAnsi"/>
        </w:rPr>
        <w:t xml:space="preserve">Sciences and Arts </w:t>
      </w:r>
      <w:r w:rsidR="00594D28" w:rsidRPr="006A0041">
        <w:rPr>
          <w:rFonts w:asciiTheme="majorHAnsi" w:hAnsiTheme="majorHAnsi"/>
        </w:rPr>
        <w:t>in Hot Springs</w:t>
      </w:r>
    </w:p>
    <w:p w:rsidR="00594D28" w:rsidRPr="006A0041" w:rsidRDefault="00AC37DD" w:rsidP="00CB3E1A">
      <w:pPr>
        <w:pStyle w:val="ListParagraph"/>
        <w:numPr>
          <w:ilvl w:val="0"/>
          <w:numId w:val="6"/>
        </w:numPr>
        <w:rPr>
          <w:rFonts w:asciiTheme="majorHAnsi" w:hAnsiTheme="majorHAnsi"/>
        </w:rPr>
      </w:pPr>
      <w:r>
        <w:rPr>
          <w:rFonts w:asciiTheme="majorHAnsi" w:hAnsiTheme="majorHAnsi"/>
        </w:rPr>
        <w:t>t</w:t>
      </w:r>
      <w:r w:rsidR="00594D28" w:rsidRPr="006A0041">
        <w:rPr>
          <w:rFonts w:asciiTheme="majorHAnsi" w:hAnsiTheme="majorHAnsi"/>
        </w:rPr>
        <w:t xml:space="preserve">he Arkansas Virtual High School in </w:t>
      </w:r>
      <w:r>
        <w:rPr>
          <w:rFonts w:asciiTheme="majorHAnsi" w:hAnsiTheme="majorHAnsi"/>
        </w:rPr>
        <w:t xml:space="preserve">the </w:t>
      </w:r>
      <w:proofErr w:type="spellStart"/>
      <w:r w:rsidR="00594D28" w:rsidRPr="006A0041">
        <w:rPr>
          <w:rFonts w:asciiTheme="majorHAnsi" w:hAnsiTheme="majorHAnsi"/>
        </w:rPr>
        <w:t>Plumerville</w:t>
      </w:r>
      <w:proofErr w:type="spellEnd"/>
      <w:r w:rsidR="00594D28" w:rsidRPr="006A0041">
        <w:rPr>
          <w:rFonts w:asciiTheme="majorHAnsi" w:hAnsiTheme="majorHAnsi"/>
        </w:rPr>
        <w:t xml:space="preserve"> School </w:t>
      </w:r>
      <w:r w:rsidR="00E360A4">
        <w:rPr>
          <w:rFonts w:asciiTheme="majorHAnsi" w:hAnsiTheme="majorHAnsi"/>
        </w:rPr>
        <w:t xml:space="preserve">Educational </w:t>
      </w:r>
      <w:r w:rsidR="00594D28" w:rsidRPr="006A0041">
        <w:rPr>
          <w:rFonts w:asciiTheme="majorHAnsi" w:hAnsiTheme="majorHAnsi"/>
        </w:rPr>
        <w:t>Cooper</w:t>
      </w:r>
      <w:r w:rsidR="000117B6" w:rsidRPr="006A0041">
        <w:rPr>
          <w:rFonts w:asciiTheme="majorHAnsi" w:hAnsiTheme="majorHAnsi"/>
        </w:rPr>
        <w:t>a</w:t>
      </w:r>
      <w:r w:rsidR="00594D28" w:rsidRPr="006A0041">
        <w:rPr>
          <w:rFonts w:asciiTheme="majorHAnsi" w:hAnsiTheme="majorHAnsi"/>
        </w:rPr>
        <w:t xml:space="preserve">tive </w:t>
      </w:r>
    </w:p>
    <w:p w:rsidR="00594D28" w:rsidRPr="006A0041" w:rsidRDefault="00AC37DD" w:rsidP="00CB3E1A">
      <w:pPr>
        <w:pStyle w:val="ListParagraph"/>
        <w:numPr>
          <w:ilvl w:val="0"/>
          <w:numId w:val="6"/>
        </w:numPr>
        <w:rPr>
          <w:rFonts w:asciiTheme="majorHAnsi" w:hAnsiTheme="majorHAnsi"/>
        </w:rPr>
      </w:pPr>
      <w:r>
        <w:rPr>
          <w:rFonts w:asciiTheme="majorHAnsi" w:hAnsiTheme="majorHAnsi"/>
        </w:rPr>
        <w:t xml:space="preserve">the </w:t>
      </w:r>
      <w:r w:rsidR="00594D28" w:rsidRPr="006A0041">
        <w:rPr>
          <w:rFonts w:asciiTheme="majorHAnsi" w:hAnsiTheme="majorHAnsi"/>
        </w:rPr>
        <w:t xml:space="preserve">ADE Distance Learning Center in Maumelle </w:t>
      </w:r>
    </w:p>
    <w:p w:rsidR="00594D28" w:rsidRPr="006A0041" w:rsidRDefault="00AC37DD" w:rsidP="00CB3E1A">
      <w:pPr>
        <w:pStyle w:val="ListParagraph"/>
        <w:numPr>
          <w:ilvl w:val="0"/>
          <w:numId w:val="6"/>
        </w:numPr>
        <w:rPr>
          <w:rFonts w:asciiTheme="majorHAnsi" w:hAnsiTheme="majorHAnsi"/>
        </w:rPr>
      </w:pPr>
      <w:r>
        <w:rPr>
          <w:rFonts w:asciiTheme="majorHAnsi" w:hAnsiTheme="majorHAnsi"/>
        </w:rPr>
        <w:t>t</w:t>
      </w:r>
      <w:r w:rsidR="00594D28" w:rsidRPr="006A0041">
        <w:rPr>
          <w:rFonts w:asciiTheme="majorHAnsi" w:hAnsiTheme="majorHAnsi"/>
        </w:rPr>
        <w:t xml:space="preserve">he Arkansas Early College High School </w:t>
      </w:r>
      <w:r>
        <w:rPr>
          <w:rFonts w:asciiTheme="majorHAnsi" w:hAnsiTheme="majorHAnsi"/>
        </w:rPr>
        <w:t xml:space="preserve">in </w:t>
      </w:r>
      <w:r w:rsidR="00594D28" w:rsidRPr="006A0041">
        <w:rPr>
          <w:rFonts w:asciiTheme="majorHAnsi" w:hAnsiTheme="majorHAnsi"/>
        </w:rPr>
        <w:t xml:space="preserve">the Southeast School </w:t>
      </w:r>
      <w:r w:rsidR="00E360A4">
        <w:rPr>
          <w:rFonts w:asciiTheme="majorHAnsi" w:hAnsiTheme="majorHAnsi"/>
        </w:rPr>
        <w:t xml:space="preserve">Educational </w:t>
      </w:r>
      <w:r w:rsidR="00594D28" w:rsidRPr="006A0041">
        <w:rPr>
          <w:rFonts w:asciiTheme="majorHAnsi" w:hAnsiTheme="majorHAnsi"/>
        </w:rPr>
        <w:t xml:space="preserve">Cooperative </w:t>
      </w:r>
    </w:p>
    <w:p w:rsidR="000117B6" w:rsidRDefault="00AC37DD" w:rsidP="00CB3E1A">
      <w:pPr>
        <w:pStyle w:val="ListParagraph"/>
        <w:numPr>
          <w:ilvl w:val="0"/>
          <w:numId w:val="6"/>
        </w:numPr>
        <w:rPr>
          <w:rFonts w:asciiTheme="majorHAnsi" w:hAnsiTheme="majorHAnsi"/>
        </w:rPr>
      </w:pPr>
      <w:r>
        <w:rPr>
          <w:rFonts w:asciiTheme="majorHAnsi" w:hAnsiTheme="majorHAnsi"/>
        </w:rPr>
        <w:t>t</w:t>
      </w:r>
      <w:r w:rsidR="000117B6" w:rsidRPr="006A0041">
        <w:rPr>
          <w:rFonts w:asciiTheme="majorHAnsi" w:hAnsiTheme="majorHAnsi"/>
        </w:rPr>
        <w:t>he Dawson Center for Distance Learning</w:t>
      </w:r>
      <w:r w:rsidR="00E360A4">
        <w:rPr>
          <w:rFonts w:asciiTheme="majorHAnsi" w:hAnsiTheme="majorHAnsi"/>
        </w:rPr>
        <w:t xml:space="preserve">, which </w:t>
      </w:r>
      <w:r w:rsidR="000117B6" w:rsidRPr="006A0041">
        <w:rPr>
          <w:rFonts w:asciiTheme="majorHAnsi" w:hAnsiTheme="majorHAnsi"/>
        </w:rPr>
        <w:t xml:space="preserve"> provides career </w:t>
      </w:r>
      <w:r w:rsidR="00E360A4">
        <w:rPr>
          <w:rFonts w:asciiTheme="majorHAnsi" w:hAnsiTheme="majorHAnsi"/>
        </w:rPr>
        <w:t xml:space="preserve">education </w:t>
      </w:r>
      <w:r w:rsidR="000117B6" w:rsidRPr="006A0041">
        <w:rPr>
          <w:rFonts w:asciiTheme="majorHAnsi" w:hAnsiTheme="majorHAnsi"/>
        </w:rPr>
        <w:t xml:space="preserve">classes in Arkadelphia </w:t>
      </w:r>
    </w:p>
    <w:p w:rsidR="00CB3E1A" w:rsidRPr="00DE337B" w:rsidRDefault="00CB3E1A" w:rsidP="00CB3E1A">
      <w:pPr>
        <w:rPr>
          <w:rFonts w:asciiTheme="majorHAnsi" w:hAnsiTheme="majorHAnsi"/>
          <w:sz w:val="20"/>
          <w:szCs w:val="20"/>
        </w:rPr>
      </w:pPr>
    </w:p>
    <w:p w:rsidR="000117B6" w:rsidRPr="000117B6" w:rsidRDefault="000117B6" w:rsidP="00CB3E1A">
      <w:pPr>
        <w:rPr>
          <w:rFonts w:asciiTheme="majorHAnsi" w:hAnsiTheme="majorHAnsi"/>
          <w:b/>
          <w:u w:val="single"/>
        </w:rPr>
      </w:pPr>
      <w:r w:rsidRPr="000117B6">
        <w:rPr>
          <w:rFonts w:asciiTheme="majorHAnsi" w:hAnsiTheme="majorHAnsi"/>
          <w:b/>
          <w:u w:val="single"/>
        </w:rPr>
        <w:t>Luanne Baroni, Assistant Principal-West Campus, LISA Academy</w:t>
      </w:r>
    </w:p>
    <w:p w:rsidR="009F39BB" w:rsidRDefault="00F80A73" w:rsidP="00CB3E1A">
      <w:pPr>
        <w:rPr>
          <w:rFonts w:asciiTheme="majorHAnsi" w:hAnsiTheme="majorHAnsi"/>
        </w:rPr>
      </w:pPr>
      <w:r>
        <w:rPr>
          <w:rFonts w:asciiTheme="majorHAnsi" w:hAnsiTheme="majorHAnsi"/>
        </w:rPr>
        <w:t xml:space="preserve">Ms. Baroni </w:t>
      </w:r>
      <w:r w:rsidR="009F39BB">
        <w:rPr>
          <w:rFonts w:asciiTheme="majorHAnsi" w:hAnsiTheme="majorHAnsi"/>
        </w:rPr>
        <w:t>gave a</w:t>
      </w:r>
      <w:r w:rsidR="00225C54">
        <w:rPr>
          <w:rFonts w:asciiTheme="majorHAnsi" w:hAnsiTheme="majorHAnsi"/>
        </w:rPr>
        <w:t xml:space="preserve"> PowerPoint overview of </w:t>
      </w:r>
      <w:r w:rsidR="006E2235">
        <w:rPr>
          <w:rFonts w:asciiTheme="majorHAnsi" w:hAnsiTheme="majorHAnsi"/>
        </w:rPr>
        <w:t xml:space="preserve">the </w:t>
      </w:r>
      <w:r w:rsidR="00225C54">
        <w:rPr>
          <w:rFonts w:asciiTheme="majorHAnsi" w:hAnsiTheme="majorHAnsi"/>
        </w:rPr>
        <w:t xml:space="preserve">LISA Academy.  </w:t>
      </w:r>
      <w:r w:rsidR="005D6909">
        <w:rPr>
          <w:rFonts w:asciiTheme="majorHAnsi" w:hAnsiTheme="majorHAnsi"/>
        </w:rPr>
        <w:t xml:space="preserve">She </w:t>
      </w:r>
      <w:r w:rsidR="00870791">
        <w:rPr>
          <w:rFonts w:asciiTheme="majorHAnsi" w:hAnsiTheme="majorHAnsi"/>
        </w:rPr>
        <w:t xml:space="preserve">said </w:t>
      </w:r>
      <w:r w:rsidR="005D6909">
        <w:rPr>
          <w:rFonts w:asciiTheme="majorHAnsi" w:hAnsiTheme="majorHAnsi"/>
        </w:rPr>
        <w:t>t</w:t>
      </w:r>
      <w:r w:rsidR="001C4287">
        <w:rPr>
          <w:rFonts w:asciiTheme="majorHAnsi" w:hAnsiTheme="majorHAnsi"/>
        </w:rPr>
        <w:t>he mission of the A</w:t>
      </w:r>
      <w:r w:rsidR="00225C54">
        <w:rPr>
          <w:rFonts w:asciiTheme="majorHAnsi" w:hAnsiTheme="majorHAnsi"/>
        </w:rPr>
        <w:t>cademy</w:t>
      </w:r>
      <w:r w:rsidR="009F39BB">
        <w:rPr>
          <w:rFonts w:asciiTheme="majorHAnsi" w:hAnsiTheme="majorHAnsi"/>
        </w:rPr>
        <w:t xml:space="preserve"> </w:t>
      </w:r>
      <w:r w:rsidR="00870791">
        <w:rPr>
          <w:rFonts w:asciiTheme="majorHAnsi" w:hAnsiTheme="majorHAnsi"/>
        </w:rPr>
        <w:t xml:space="preserve">is </w:t>
      </w:r>
      <w:r w:rsidR="00E360A4">
        <w:rPr>
          <w:rFonts w:asciiTheme="majorHAnsi" w:hAnsiTheme="majorHAnsi"/>
        </w:rPr>
        <w:t xml:space="preserve">to function as </w:t>
      </w:r>
      <w:r w:rsidR="00870791">
        <w:rPr>
          <w:rFonts w:asciiTheme="majorHAnsi" w:hAnsiTheme="majorHAnsi"/>
        </w:rPr>
        <w:t xml:space="preserve">an </w:t>
      </w:r>
      <w:r w:rsidR="009F39BB">
        <w:rPr>
          <w:rFonts w:asciiTheme="majorHAnsi" w:hAnsiTheme="majorHAnsi"/>
        </w:rPr>
        <w:t>aca</w:t>
      </w:r>
      <w:r w:rsidR="00225C54">
        <w:rPr>
          <w:rFonts w:asciiTheme="majorHAnsi" w:hAnsiTheme="majorHAnsi"/>
        </w:rPr>
        <w:t>demically rigor</w:t>
      </w:r>
      <w:r w:rsidR="005D6909">
        <w:rPr>
          <w:rFonts w:asciiTheme="majorHAnsi" w:hAnsiTheme="majorHAnsi"/>
        </w:rPr>
        <w:t>o</w:t>
      </w:r>
      <w:r w:rsidR="009F39BB">
        <w:rPr>
          <w:rFonts w:asciiTheme="majorHAnsi" w:hAnsiTheme="majorHAnsi"/>
        </w:rPr>
        <w:t>us college preparatory program with two campus locations:</w:t>
      </w:r>
    </w:p>
    <w:p w:rsidR="009F39BB" w:rsidRPr="00870791" w:rsidRDefault="00B43710" w:rsidP="00CB3E1A">
      <w:pPr>
        <w:pStyle w:val="ListParagraph"/>
        <w:numPr>
          <w:ilvl w:val="0"/>
          <w:numId w:val="11"/>
        </w:numPr>
        <w:rPr>
          <w:rFonts w:asciiTheme="majorHAnsi" w:hAnsiTheme="majorHAnsi"/>
        </w:rPr>
      </w:pPr>
      <w:r>
        <w:rPr>
          <w:rFonts w:asciiTheme="majorHAnsi" w:hAnsiTheme="majorHAnsi"/>
        </w:rPr>
        <w:t>the W</w:t>
      </w:r>
      <w:r w:rsidR="00C07AA6" w:rsidRPr="00870791">
        <w:rPr>
          <w:rFonts w:asciiTheme="majorHAnsi" w:hAnsiTheme="majorHAnsi"/>
        </w:rPr>
        <w:t xml:space="preserve">est campus is located on </w:t>
      </w:r>
      <w:r w:rsidR="009F39BB" w:rsidRPr="00870791">
        <w:rPr>
          <w:rFonts w:asciiTheme="majorHAnsi" w:hAnsiTheme="majorHAnsi"/>
        </w:rPr>
        <w:t>Corporate Hill Drive</w:t>
      </w:r>
      <w:r w:rsidR="00C07AA6" w:rsidRPr="00870791">
        <w:rPr>
          <w:rFonts w:asciiTheme="majorHAnsi" w:hAnsiTheme="majorHAnsi"/>
        </w:rPr>
        <w:t xml:space="preserve"> in</w:t>
      </w:r>
      <w:r w:rsidR="009F39BB" w:rsidRPr="00870791">
        <w:rPr>
          <w:rFonts w:asciiTheme="majorHAnsi" w:hAnsiTheme="majorHAnsi"/>
        </w:rPr>
        <w:t xml:space="preserve"> Little Rock</w:t>
      </w:r>
      <w:r w:rsidR="00C07AA6" w:rsidRPr="00870791">
        <w:rPr>
          <w:rFonts w:asciiTheme="majorHAnsi" w:hAnsiTheme="majorHAnsi"/>
        </w:rPr>
        <w:t xml:space="preserve"> and </w:t>
      </w:r>
      <w:r w:rsidR="009F39BB" w:rsidRPr="00870791">
        <w:rPr>
          <w:rFonts w:asciiTheme="majorHAnsi" w:hAnsiTheme="majorHAnsi"/>
        </w:rPr>
        <w:t>serves 600 students in grades 6 through 12</w:t>
      </w:r>
      <w:r w:rsidR="00C07AA6" w:rsidRPr="00870791">
        <w:rPr>
          <w:rFonts w:asciiTheme="majorHAnsi" w:hAnsiTheme="majorHAnsi"/>
        </w:rPr>
        <w:t xml:space="preserve">. </w:t>
      </w:r>
      <w:r>
        <w:rPr>
          <w:rFonts w:asciiTheme="majorHAnsi" w:hAnsiTheme="majorHAnsi"/>
        </w:rPr>
        <w:t xml:space="preserve"> Their t</w:t>
      </w:r>
      <w:r w:rsidR="00C07AA6" w:rsidRPr="00870791">
        <w:rPr>
          <w:rFonts w:asciiTheme="majorHAnsi" w:hAnsiTheme="majorHAnsi"/>
        </w:rPr>
        <w:t>wo buildings contain 29 classrooms, 4 science labs, 4 computer labs, 2 cafeterias, 2 media centers</w:t>
      </w:r>
      <w:r w:rsidR="00E360A4">
        <w:rPr>
          <w:rFonts w:asciiTheme="majorHAnsi" w:hAnsiTheme="majorHAnsi"/>
        </w:rPr>
        <w:t>,</w:t>
      </w:r>
      <w:r w:rsidR="00C07AA6" w:rsidRPr="00870791">
        <w:rPr>
          <w:rFonts w:asciiTheme="majorHAnsi" w:hAnsiTheme="majorHAnsi"/>
        </w:rPr>
        <w:t xml:space="preserve"> and a gymnasium.  </w:t>
      </w:r>
    </w:p>
    <w:p w:rsidR="00870791" w:rsidRDefault="00B43710" w:rsidP="00CB3E1A">
      <w:pPr>
        <w:pStyle w:val="ListParagraph"/>
        <w:numPr>
          <w:ilvl w:val="0"/>
          <w:numId w:val="11"/>
        </w:numPr>
        <w:rPr>
          <w:rFonts w:asciiTheme="majorHAnsi" w:hAnsiTheme="majorHAnsi"/>
        </w:rPr>
      </w:pPr>
      <w:r>
        <w:rPr>
          <w:rFonts w:asciiTheme="majorHAnsi" w:hAnsiTheme="majorHAnsi"/>
        </w:rPr>
        <w:lastRenderedPageBreak/>
        <w:t>the N</w:t>
      </w:r>
      <w:r w:rsidR="00C07AA6" w:rsidRPr="00870791">
        <w:rPr>
          <w:rFonts w:asciiTheme="majorHAnsi" w:hAnsiTheme="majorHAnsi"/>
        </w:rPr>
        <w:t xml:space="preserve">orth campus is located on Landers Road in Sherwood and serves </w:t>
      </w:r>
      <w:r w:rsidR="00225C54" w:rsidRPr="00870791">
        <w:rPr>
          <w:rFonts w:asciiTheme="majorHAnsi" w:hAnsiTheme="majorHAnsi"/>
        </w:rPr>
        <w:t>450 students in g</w:t>
      </w:r>
      <w:r w:rsidR="005D6909" w:rsidRPr="00870791">
        <w:rPr>
          <w:rFonts w:asciiTheme="majorHAnsi" w:hAnsiTheme="majorHAnsi"/>
        </w:rPr>
        <w:t>rades K through 11</w:t>
      </w:r>
      <w:r w:rsidR="00C07AA6" w:rsidRPr="00870791">
        <w:rPr>
          <w:rFonts w:asciiTheme="majorHAnsi" w:hAnsiTheme="majorHAnsi"/>
        </w:rPr>
        <w:t xml:space="preserve"> with plans to expand to the 12</w:t>
      </w:r>
      <w:r w:rsidR="00C07AA6" w:rsidRPr="00870791">
        <w:rPr>
          <w:rFonts w:asciiTheme="majorHAnsi" w:hAnsiTheme="majorHAnsi"/>
          <w:vertAlign w:val="superscript"/>
        </w:rPr>
        <w:t>th</w:t>
      </w:r>
      <w:r w:rsidR="00C07AA6" w:rsidRPr="00870791">
        <w:rPr>
          <w:rFonts w:asciiTheme="majorHAnsi" w:hAnsiTheme="majorHAnsi"/>
        </w:rPr>
        <w:t xml:space="preserve"> grade level. </w:t>
      </w:r>
      <w:r w:rsidR="00870791">
        <w:rPr>
          <w:rFonts w:asciiTheme="majorHAnsi" w:hAnsiTheme="majorHAnsi"/>
        </w:rPr>
        <w:t xml:space="preserve"> </w:t>
      </w:r>
      <w:r>
        <w:rPr>
          <w:rFonts w:asciiTheme="majorHAnsi" w:hAnsiTheme="majorHAnsi"/>
        </w:rPr>
        <w:t>Their o</w:t>
      </w:r>
      <w:r w:rsidR="00870791">
        <w:rPr>
          <w:rFonts w:asciiTheme="majorHAnsi" w:hAnsiTheme="majorHAnsi"/>
        </w:rPr>
        <w:t>ne</w:t>
      </w:r>
      <w:r w:rsidR="00E60561" w:rsidRPr="00870791">
        <w:rPr>
          <w:rFonts w:asciiTheme="majorHAnsi" w:hAnsiTheme="majorHAnsi"/>
        </w:rPr>
        <w:t xml:space="preserve"> building</w:t>
      </w:r>
      <w:r w:rsidR="00870791">
        <w:rPr>
          <w:rFonts w:asciiTheme="majorHAnsi" w:hAnsiTheme="majorHAnsi"/>
        </w:rPr>
        <w:t xml:space="preserve"> contains</w:t>
      </w:r>
      <w:r w:rsidR="00E60561" w:rsidRPr="00870791">
        <w:rPr>
          <w:rFonts w:asciiTheme="majorHAnsi" w:hAnsiTheme="majorHAnsi"/>
        </w:rPr>
        <w:t xml:space="preserve"> 22 classrooms, 2 science labs, 1 computer lab, 1 cafeteria,</w:t>
      </w:r>
      <w:r w:rsidR="005D6909" w:rsidRPr="00870791">
        <w:rPr>
          <w:rFonts w:asciiTheme="majorHAnsi" w:hAnsiTheme="majorHAnsi"/>
        </w:rPr>
        <w:t xml:space="preserve"> 1 media center</w:t>
      </w:r>
      <w:r w:rsidR="00E360A4">
        <w:rPr>
          <w:rFonts w:asciiTheme="majorHAnsi" w:hAnsiTheme="majorHAnsi"/>
        </w:rPr>
        <w:t>,</w:t>
      </w:r>
      <w:r w:rsidR="005D6909" w:rsidRPr="00870791">
        <w:rPr>
          <w:rFonts w:asciiTheme="majorHAnsi" w:hAnsiTheme="majorHAnsi"/>
        </w:rPr>
        <w:t xml:space="preserve"> and a gymnasium.  </w:t>
      </w:r>
    </w:p>
    <w:p w:rsidR="00CB3E1A" w:rsidRPr="00DE337B" w:rsidRDefault="00CB3E1A" w:rsidP="00CB3E1A">
      <w:pPr>
        <w:rPr>
          <w:rFonts w:asciiTheme="majorHAnsi" w:hAnsiTheme="majorHAnsi"/>
          <w:sz w:val="20"/>
          <w:szCs w:val="20"/>
        </w:rPr>
      </w:pPr>
    </w:p>
    <w:p w:rsidR="00040774" w:rsidRDefault="00870791" w:rsidP="00CB3E1A">
      <w:pPr>
        <w:rPr>
          <w:rFonts w:asciiTheme="majorHAnsi" w:hAnsiTheme="majorHAnsi"/>
        </w:rPr>
      </w:pPr>
      <w:r>
        <w:rPr>
          <w:rFonts w:asciiTheme="majorHAnsi" w:hAnsiTheme="majorHAnsi"/>
        </w:rPr>
        <w:t xml:space="preserve">Ms. Baroni said the focus of the </w:t>
      </w:r>
      <w:r w:rsidR="00B43710">
        <w:rPr>
          <w:rFonts w:asciiTheme="majorHAnsi" w:hAnsiTheme="majorHAnsi"/>
        </w:rPr>
        <w:t>A</w:t>
      </w:r>
      <w:r w:rsidR="004D2DE7" w:rsidRPr="00870791">
        <w:rPr>
          <w:rFonts w:asciiTheme="majorHAnsi" w:hAnsiTheme="majorHAnsi"/>
        </w:rPr>
        <w:t>cademy is</w:t>
      </w:r>
      <w:r w:rsidR="00B627C0">
        <w:rPr>
          <w:rFonts w:asciiTheme="majorHAnsi" w:hAnsiTheme="majorHAnsi"/>
        </w:rPr>
        <w:t xml:space="preserve"> on </w:t>
      </w:r>
      <w:r w:rsidR="004D2DE7" w:rsidRPr="00870791">
        <w:rPr>
          <w:rFonts w:asciiTheme="majorHAnsi" w:hAnsiTheme="majorHAnsi"/>
        </w:rPr>
        <w:t xml:space="preserve">college preparation, individual attention, parental </w:t>
      </w:r>
      <w:r w:rsidR="00E360A4">
        <w:rPr>
          <w:rFonts w:asciiTheme="majorHAnsi" w:hAnsiTheme="majorHAnsi"/>
        </w:rPr>
        <w:t>involvement, diversity, and mat</w:t>
      </w:r>
      <w:r w:rsidR="004D2DE7" w:rsidRPr="00870791">
        <w:rPr>
          <w:rFonts w:asciiTheme="majorHAnsi" w:hAnsiTheme="majorHAnsi"/>
        </w:rPr>
        <w:t xml:space="preserve">h and science.  A major component is parental involvement through </w:t>
      </w:r>
      <w:r w:rsidR="00E60561" w:rsidRPr="00870791">
        <w:rPr>
          <w:rFonts w:asciiTheme="majorHAnsi" w:hAnsiTheme="majorHAnsi"/>
        </w:rPr>
        <w:t>home visits</w:t>
      </w:r>
      <w:r w:rsidR="00273C46" w:rsidRPr="00870791">
        <w:rPr>
          <w:rFonts w:asciiTheme="majorHAnsi" w:hAnsiTheme="majorHAnsi"/>
        </w:rPr>
        <w:t xml:space="preserve">, </w:t>
      </w:r>
      <w:r w:rsidR="00E60561" w:rsidRPr="00870791">
        <w:rPr>
          <w:rFonts w:asciiTheme="majorHAnsi" w:hAnsiTheme="majorHAnsi"/>
        </w:rPr>
        <w:t>parent nights</w:t>
      </w:r>
      <w:r w:rsidR="00273C46" w:rsidRPr="00870791">
        <w:rPr>
          <w:rFonts w:asciiTheme="majorHAnsi" w:hAnsiTheme="majorHAnsi"/>
        </w:rPr>
        <w:t xml:space="preserve">, </w:t>
      </w:r>
      <w:r w:rsidR="00E60561" w:rsidRPr="00870791">
        <w:rPr>
          <w:rFonts w:asciiTheme="majorHAnsi" w:hAnsiTheme="majorHAnsi"/>
        </w:rPr>
        <w:t>parent-teacher communication</w:t>
      </w:r>
      <w:r w:rsidR="00273C46" w:rsidRPr="00870791">
        <w:rPr>
          <w:rFonts w:asciiTheme="majorHAnsi" w:hAnsiTheme="majorHAnsi"/>
        </w:rPr>
        <w:t xml:space="preserve">, </w:t>
      </w:r>
      <w:r w:rsidR="00E60561" w:rsidRPr="00870791">
        <w:rPr>
          <w:rFonts w:asciiTheme="majorHAnsi" w:hAnsiTheme="majorHAnsi"/>
        </w:rPr>
        <w:t>weekly mail</w:t>
      </w:r>
      <w:r w:rsidR="00273C46" w:rsidRPr="00870791">
        <w:rPr>
          <w:rFonts w:asciiTheme="majorHAnsi" w:hAnsiTheme="majorHAnsi"/>
        </w:rPr>
        <w:t xml:space="preserve">, </w:t>
      </w:r>
      <w:r w:rsidR="00E60561" w:rsidRPr="00870791">
        <w:rPr>
          <w:rFonts w:asciiTheme="majorHAnsi" w:hAnsiTheme="majorHAnsi"/>
        </w:rPr>
        <w:t>open houses</w:t>
      </w:r>
      <w:r w:rsidR="00273C46" w:rsidRPr="00870791">
        <w:rPr>
          <w:rFonts w:asciiTheme="majorHAnsi" w:hAnsiTheme="majorHAnsi"/>
        </w:rPr>
        <w:t xml:space="preserve">, and parent-teacher conferences.  </w:t>
      </w:r>
    </w:p>
    <w:p w:rsidR="001C4287" w:rsidRPr="00DE337B" w:rsidRDefault="001C4287" w:rsidP="00CB3E1A">
      <w:pPr>
        <w:rPr>
          <w:rFonts w:asciiTheme="majorHAnsi" w:hAnsiTheme="majorHAnsi"/>
          <w:sz w:val="20"/>
          <w:szCs w:val="20"/>
        </w:rPr>
      </w:pPr>
    </w:p>
    <w:p w:rsidR="00040774" w:rsidRDefault="00A32506" w:rsidP="00CB3E1A">
      <w:pPr>
        <w:rPr>
          <w:rFonts w:asciiTheme="majorHAnsi" w:hAnsiTheme="majorHAnsi"/>
          <w:b/>
          <w:u w:val="single"/>
        </w:rPr>
      </w:pPr>
      <w:r w:rsidRPr="00A32506">
        <w:rPr>
          <w:rFonts w:asciiTheme="majorHAnsi" w:hAnsiTheme="majorHAnsi"/>
          <w:b/>
          <w:u w:val="single"/>
        </w:rPr>
        <w:t>Virginia Walden Ford, School Choice</w:t>
      </w:r>
    </w:p>
    <w:p w:rsidR="00B43710" w:rsidRDefault="00F27082" w:rsidP="00CB3E1A">
      <w:pPr>
        <w:rPr>
          <w:rFonts w:asciiTheme="majorHAnsi" w:hAnsiTheme="majorHAnsi"/>
        </w:rPr>
      </w:pPr>
      <w:r>
        <w:rPr>
          <w:rFonts w:asciiTheme="majorHAnsi" w:hAnsiTheme="majorHAnsi"/>
        </w:rPr>
        <w:t>M</w:t>
      </w:r>
      <w:r w:rsidR="00EF2DA9">
        <w:rPr>
          <w:rFonts w:asciiTheme="majorHAnsi" w:hAnsiTheme="majorHAnsi"/>
        </w:rPr>
        <w:t xml:space="preserve">s. </w:t>
      </w:r>
      <w:r w:rsidR="004D2DE7">
        <w:rPr>
          <w:rFonts w:asciiTheme="majorHAnsi" w:hAnsiTheme="majorHAnsi"/>
        </w:rPr>
        <w:t>For</w:t>
      </w:r>
      <w:r w:rsidR="00E360A4">
        <w:rPr>
          <w:rFonts w:asciiTheme="majorHAnsi" w:hAnsiTheme="majorHAnsi"/>
        </w:rPr>
        <w:t xml:space="preserve">d spoke about her background </w:t>
      </w:r>
      <w:r w:rsidR="004D2DE7">
        <w:rPr>
          <w:rFonts w:asciiTheme="majorHAnsi" w:hAnsiTheme="majorHAnsi"/>
        </w:rPr>
        <w:t>working with charter schools in the Washington, D.C. area</w:t>
      </w:r>
      <w:r w:rsidR="00B43710">
        <w:rPr>
          <w:rFonts w:asciiTheme="majorHAnsi" w:hAnsiTheme="majorHAnsi"/>
        </w:rPr>
        <w:t>,</w:t>
      </w:r>
      <w:r w:rsidR="004D2DE7">
        <w:rPr>
          <w:rFonts w:asciiTheme="majorHAnsi" w:hAnsiTheme="majorHAnsi"/>
        </w:rPr>
        <w:t xml:space="preserve"> beginning in 1990.  She worked with </w:t>
      </w:r>
      <w:r w:rsidR="00E360A4">
        <w:rPr>
          <w:rFonts w:asciiTheme="majorHAnsi" w:hAnsiTheme="majorHAnsi"/>
        </w:rPr>
        <w:t>members of C</w:t>
      </w:r>
      <w:r w:rsidR="00A32506">
        <w:rPr>
          <w:rFonts w:asciiTheme="majorHAnsi" w:hAnsiTheme="majorHAnsi"/>
        </w:rPr>
        <w:t xml:space="preserve">ongress </w:t>
      </w:r>
      <w:r w:rsidR="00273C46">
        <w:rPr>
          <w:rFonts w:asciiTheme="majorHAnsi" w:hAnsiTheme="majorHAnsi"/>
        </w:rPr>
        <w:t xml:space="preserve">to </w:t>
      </w:r>
      <w:r w:rsidR="00B43710">
        <w:rPr>
          <w:rFonts w:asciiTheme="majorHAnsi" w:hAnsiTheme="majorHAnsi"/>
        </w:rPr>
        <w:t xml:space="preserve">obtain federal funds to </w:t>
      </w:r>
      <w:r w:rsidR="00273C46">
        <w:rPr>
          <w:rFonts w:asciiTheme="majorHAnsi" w:hAnsiTheme="majorHAnsi"/>
        </w:rPr>
        <w:t xml:space="preserve">open </w:t>
      </w:r>
      <w:r w:rsidR="00A32506">
        <w:rPr>
          <w:rFonts w:asciiTheme="majorHAnsi" w:hAnsiTheme="majorHAnsi"/>
        </w:rPr>
        <w:t>20 charter schools</w:t>
      </w:r>
      <w:r w:rsidR="001C4287">
        <w:rPr>
          <w:rFonts w:asciiTheme="majorHAnsi" w:hAnsiTheme="majorHAnsi"/>
        </w:rPr>
        <w:t xml:space="preserve">.  She helped </w:t>
      </w:r>
      <w:r w:rsidR="004D2DE7">
        <w:rPr>
          <w:rFonts w:asciiTheme="majorHAnsi" w:hAnsiTheme="majorHAnsi"/>
        </w:rPr>
        <w:t xml:space="preserve">parents </w:t>
      </w:r>
      <w:r w:rsidR="00E360A4">
        <w:rPr>
          <w:rFonts w:asciiTheme="majorHAnsi" w:hAnsiTheme="majorHAnsi"/>
        </w:rPr>
        <w:t>become</w:t>
      </w:r>
      <w:r w:rsidR="00B43710">
        <w:rPr>
          <w:rFonts w:asciiTheme="majorHAnsi" w:hAnsiTheme="majorHAnsi"/>
        </w:rPr>
        <w:t xml:space="preserve"> more</w:t>
      </w:r>
      <w:r w:rsidR="00E360A4">
        <w:rPr>
          <w:rFonts w:asciiTheme="majorHAnsi" w:hAnsiTheme="majorHAnsi"/>
        </w:rPr>
        <w:t xml:space="preserve"> </w:t>
      </w:r>
      <w:r w:rsidR="004D2DE7">
        <w:rPr>
          <w:rFonts w:asciiTheme="majorHAnsi" w:hAnsiTheme="majorHAnsi"/>
        </w:rPr>
        <w:t>involve</w:t>
      </w:r>
      <w:r w:rsidR="00E360A4">
        <w:rPr>
          <w:rFonts w:asciiTheme="majorHAnsi" w:hAnsiTheme="majorHAnsi"/>
        </w:rPr>
        <w:t>d</w:t>
      </w:r>
      <w:r w:rsidR="004D2DE7">
        <w:rPr>
          <w:rFonts w:asciiTheme="majorHAnsi" w:hAnsiTheme="majorHAnsi"/>
        </w:rPr>
        <w:t xml:space="preserve"> with the</w:t>
      </w:r>
      <w:r w:rsidR="00E360A4">
        <w:rPr>
          <w:rFonts w:asciiTheme="majorHAnsi" w:hAnsiTheme="majorHAnsi"/>
        </w:rPr>
        <w:t>ir</w:t>
      </w:r>
      <w:r w:rsidR="004D2DE7">
        <w:rPr>
          <w:rFonts w:asciiTheme="majorHAnsi" w:hAnsiTheme="majorHAnsi"/>
        </w:rPr>
        <w:t xml:space="preserve"> sch</w:t>
      </w:r>
      <w:r w:rsidR="00E360A4">
        <w:rPr>
          <w:rFonts w:asciiTheme="majorHAnsi" w:hAnsiTheme="majorHAnsi"/>
        </w:rPr>
        <w:t xml:space="preserve">ools, particularly those in </w:t>
      </w:r>
      <w:r w:rsidR="004D2DE7">
        <w:rPr>
          <w:rFonts w:asciiTheme="majorHAnsi" w:hAnsiTheme="majorHAnsi"/>
        </w:rPr>
        <w:t>low</w:t>
      </w:r>
      <w:r w:rsidR="00B627C0">
        <w:rPr>
          <w:rFonts w:asciiTheme="majorHAnsi" w:hAnsiTheme="majorHAnsi"/>
        </w:rPr>
        <w:t>-</w:t>
      </w:r>
      <w:r w:rsidR="004D2DE7">
        <w:rPr>
          <w:rFonts w:asciiTheme="majorHAnsi" w:hAnsiTheme="majorHAnsi"/>
        </w:rPr>
        <w:t>income bracket</w:t>
      </w:r>
      <w:r w:rsidR="00E360A4">
        <w:rPr>
          <w:rFonts w:asciiTheme="majorHAnsi" w:hAnsiTheme="majorHAnsi"/>
        </w:rPr>
        <w:t>s</w:t>
      </w:r>
      <w:r w:rsidR="004D2DE7">
        <w:rPr>
          <w:rFonts w:asciiTheme="majorHAnsi" w:hAnsiTheme="majorHAnsi"/>
        </w:rPr>
        <w:t xml:space="preserve">.  Legislation was passed by Congress in 2000 providing charter school vouchers, which enabled families to </w:t>
      </w:r>
      <w:r w:rsidR="00B43710">
        <w:rPr>
          <w:rFonts w:asciiTheme="majorHAnsi" w:hAnsiTheme="majorHAnsi"/>
        </w:rPr>
        <w:t xml:space="preserve">have the choice to </w:t>
      </w:r>
      <w:r w:rsidR="004D2DE7">
        <w:rPr>
          <w:rFonts w:asciiTheme="majorHAnsi" w:hAnsiTheme="majorHAnsi"/>
        </w:rPr>
        <w:t>choose a school.  Congress also passed legislation appropriating $20 million dollars to provide for charter school facilities and scholarship programs fo</w:t>
      </w:r>
      <w:r w:rsidR="00F74E4A">
        <w:rPr>
          <w:rFonts w:asciiTheme="majorHAnsi" w:hAnsiTheme="majorHAnsi"/>
        </w:rPr>
        <w:t xml:space="preserve">r low-income students.  </w:t>
      </w:r>
    </w:p>
    <w:p w:rsidR="00B43710" w:rsidRPr="00DE337B" w:rsidRDefault="00B43710" w:rsidP="00CB3E1A">
      <w:pPr>
        <w:rPr>
          <w:rFonts w:asciiTheme="majorHAnsi" w:hAnsiTheme="majorHAnsi"/>
          <w:sz w:val="20"/>
          <w:szCs w:val="20"/>
        </w:rPr>
      </w:pPr>
    </w:p>
    <w:p w:rsidR="004D2DE7" w:rsidRDefault="00F74E4A" w:rsidP="00CB3E1A">
      <w:pPr>
        <w:rPr>
          <w:rFonts w:asciiTheme="majorHAnsi" w:hAnsiTheme="majorHAnsi"/>
        </w:rPr>
      </w:pPr>
      <w:r>
        <w:rPr>
          <w:rFonts w:asciiTheme="majorHAnsi" w:hAnsiTheme="majorHAnsi"/>
        </w:rPr>
        <w:t xml:space="preserve">Ms. Ford </w:t>
      </w:r>
      <w:r w:rsidR="004D2DE7">
        <w:rPr>
          <w:rFonts w:asciiTheme="majorHAnsi" w:hAnsiTheme="majorHAnsi"/>
        </w:rPr>
        <w:t xml:space="preserve">described </w:t>
      </w:r>
      <w:r>
        <w:rPr>
          <w:rFonts w:asciiTheme="majorHAnsi" w:hAnsiTheme="majorHAnsi"/>
        </w:rPr>
        <w:t>“The Arkansas Parent Network” she launched on her return to Arkansas in January 2012.  The program will focus on networking with parents throughout the state.  Ms. Ford said 12 states including the District of Columbia provide 20 school choice programs.  She believes it would be beneficia</w:t>
      </w:r>
      <w:r w:rsidR="00E360A4">
        <w:rPr>
          <w:rFonts w:asciiTheme="majorHAnsi" w:hAnsiTheme="majorHAnsi"/>
        </w:rPr>
        <w:t xml:space="preserve">l to the state of Arkansas to offer </w:t>
      </w:r>
      <w:r>
        <w:rPr>
          <w:rFonts w:asciiTheme="majorHAnsi" w:hAnsiTheme="majorHAnsi"/>
        </w:rPr>
        <w:t xml:space="preserve">school choice programs. </w:t>
      </w:r>
    </w:p>
    <w:p w:rsidR="00225C54" w:rsidRPr="00DE337B" w:rsidRDefault="00225C54" w:rsidP="00CB3E1A">
      <w:pPr>
        <w:rPr>
          <w:rFonts w:asciiTheme="majorHAnsi" w:hAnsiTheme="majorHAnsi"/>
          <w:sz w:val="20"/>
          <w:szCs w:val="20"/>
        </w:rPr>
      </w:pPr>
    </w:p>
    <w:p w:rsidR="00225C54" w:rsidRDefault="00F74E4A" w:rsidP="00CB3E1A">
      <w:pPr>
        <w:rPr>
          <w:rFonts w:asciiTheme="majorHAnsi" w:hAnsiTheme="majorHAnsi"/>
          <w:b/>
          <w:u w:val="single"/>
        </w:rPr>
      </w:pPr>
      <w:r>
        <w:rPr>
          <w:rFonts w:asciiTheme="majorHAnsi" w:hAnsiTheme="majorHAnsi"/>
          <w:b/>
          <w:u w:val="single"/>
        </w:rPr>
        <w:t xml:space="preserve">Rob </w:t>
      </w:r>
      <w:r w:rsidR="00970061" w:rsidRPr="00970061">
        <w:rPr>
          <w:rFonts w:asciiTheme="majorHAnsi" w:hAnsiTheme="majorHAnsi"/>
          <w:b/>
          <w:u w:val="single"/>
        </w:rPr>
        <w:t>McGill, Executive Director, Academics Plus Charter School</w:t>
      </w:r>
    </w:p>
    <w:p w:rsidR="00870791" w:rsidRDefault="00F74E4A" w:rsidP="00CB3E1A">
      <w:pPr>
        <w:rPr>
          <w:rFonts w:asciiTheme="majorHAnsi" w:hAnsiTheme="majorHAnsi"/>
        </w:rPr>
      </w:pPr>
      <w:r>
        <w:rPr>
          <w:rFonts w:asciiTheme="majorHAnsi" w:hAnsiTheme="majorHAnsi"/>
        </w:rPr>
        <w:t>Mr. Rob McG</w:t>
      </w:r>
      <w:r w:rsidR="00E360A4">
        <w:rPr>
          <w:rFonts w:asciiTheme="majorHAnsi" w:hAnsiTheme="majorHAnsi"/>
        </w:rPr>
        <w:t xml:space="preserve">ill stated that </w:t>
      </w:r>
      <w:r w:rsidR="00870791">
        <w:rPr>
          <w:rFonts w:asciiTheme="majorHAnsi" w:hAnsiTheme="majorHAnsi"/>
        </w:rPr>
        <w:t xml:space="preserve">Academics Plus </w:t>
      </w:r>
      <w:r w:rsidR="00E360A4">
        <w:rPr>
          <w:rFonts w:asciiTheme="majorHAnsi" w:hAnsiTheme="majorHAnsi"/>
        </w:rPr>
        <w:t>w</w:t>
      </w:r>
      <w:r w:rsidR="00870791">
        <w:rPr>
          <w:rFonts w:asciiTheme="majorHAnsi" w:hAnsiTheme="majorHAnsi"/>
        </w:rPr>
        <w:t xml:space="preserve">as </w:t>
      </w:r>
      <w:r>
        <w:rPr>
          <w:rFonts w:asciiTheme="majorHAnsi" w:hAnsiTheme="majorHAnsi"/>
        </w:rPr>
        <w:t xml:space="preserve">the first charter school </w:t>
      </w:r>
      <w:r w:rsidR="00E360A4">
        <w:rPr>
          <w:rFonts w:asciiTheme="majorHAnsi" w:hAnsiTheme="majorHAnsi"/>
        </w:rPr>
        <w:t>in Arkansas.  It</w:t>
      </w:r>
      <w:r>
        <w:rPr>
          <w:rFonts w:asciiTheme="majorHAnsi" w:hAnsiTheme="majorHAnsi"/>
        </w:rPr>
        <w:t xml:space="preserve"> opened in 2001 as a college preparatory school.  The school began as a middle school with sixth and seventh grades serving 78 students.  The current enrollment is 636 and serves kindergarten through 12</w:t>
      </w:r>
      <w:r w:rsidR="00E360A4">
        <w:rPr>
          <w:rFonts w:asciiTheme="majorHAnsi" w:hAnsiTheme="majorHAnsi"/>
        </w:rPr>
        <w:t>th grade.  The A</w:t>
      </w:r>
      <w:r>
        <w:rPr>
          <w:rFonts w:asciiTheme="majorHAnsi" w:hAnsiTheme="majorHAnsi"/>
        </w:rPr>
        <w:t>cademy differs</w:t>
      </w:r>
      <w:r w:rsidR="00E360A4">
        <w:rPr>
          <w:rFonts w:asciiTheme="majorHAnsi" w:hAnsiTheme="majorHAnsi"/>
        </w:rPr>
        <w:t xml:space="preserve"> from traditional schools </w:t>
      </w:r>
      <w:r w:rsidR="00870791">
        <w:rPr>
          <w:rFonts w:asciiTheme="majorHAnsi" w:hAnsiTheme="majorHAnsi"/>
        </w:rPr>
        <w:t xml:space="preserve">in </w:t>
      </w:r>
      <w:r w:rsidR="00E360A4">
        <w:rPr>
          <w:rFonts w:asciiTheme="majorHAnsi" w:hAnsiTheme="majorHAnsi"/>
        </w:rPr>
        <w:t xml:space="preserve">its </w:t>
      </w:r>
      <w:r w:rsidR="00870791">
        <w:rPr>
          <w:rFonts w:asciiTheme="majorHAnsi" w:hAnsiTheme="majorHAnsi"/>
        </w:rPr>
        <w:t xml:space="preserve">class </w:t>
      </w:r>
      <w:r>
        <w:rPr>
          <w:rFonts w:asciiTheme="majorHAnsi" w:hAnsiTheme="majorHAnsi"/>
        </w:rPr>
        <w:t>size</w:t>
      </w:r>
      <w:r w:rsidR="00C41FD6">
        <w:rPr>
          <w:rFonts w:asciiTheme="majorHAnsi" w:hAnsiTheme="majorHAnsi"/>
        </w:rPr>
        <w:t>s.  Elementary grades avera</w:t>
      </w:r>
      <w:r>
        <w:rPr>
          <w:rFonts w:asciiTheme="majorHAnsi" w:hAnsiTheme="majorHAnsi"/>
        </w:rPr>
        <w:t xml:space="preserve">ge </w:t>
      </w:r>
      <w:r w:rsidR="00C41FD6">
        <w:rPr>
          <w:rFonts w:asciiTheme="majorHAnsi" w:hAnsiTheme="majorHAnsi"/>
        </w:rPr>
        <w:t>1</w:t>
      </w:r>
      <w:r>
        <w:rPr>
          <w:rFonts w:asciiTheme="majorHAnsi" w:hAnsiTheme="majorHAnsi"/>
        </w:rPr>
        <w:t>6 students per class</w:t>
      </w:r>
      <w:r w:rsidR="00C41FD6">
        <w:rPr>
          <w:rFonts w:asciiTheme="majorHAnsi" w:hAnsiTheme="majorHAnsi"/>
        </w:rPr>
        <w:t xml:space="preserve"> and high school grades average 18 students per class.  </w:t>
      </w:r>
      <w:r>
        <w:rPr>
          <w:rFonts w:asciiTheme="majorHAnsi" w:hAnsiTheme="majorHAnsi"/>
        </w:rPr>
        <w:t xml:space="preserve">College </w:t>
      </w:r>
      <w:r w:rsidR="009941A9">
        <w:rPr>
          <w:rFonts w:asciiTheme="majorHAnsi" w:hAnsiTheme="majorHAnsi"/>
        </w:rPr>
        <w:t>cr</w:t>
      </w:r>
      <w:r>
        <w:rPr>
          <w:rFonts w:asciiTheme="majorHAnsi" w:hAnsiTheme="majorHAnsi"/>
        </w:rPr>
        <w:t>edit</w:t>
      </w:r>
      <w:r w:rsidR="00E360A4">
        <w:rPr>
          <w:rFonts w:asciiTheme="majorHAnsi" w:hAnsiTheme="majorHAnsi"/>
        </w:rPr>
        <w:t>s</w:t>
      </w:r>
      <w:r>
        <w:rPr>
          <w:rFonts w:asciiTheme="majorHAnsi" w:hAnsiTheme="majorHAnsi"/>
        </w:rPr>
        <w:t xml:space="preserve"> are offered</w:t>
      </w:r>
      <w:r w:rsidR="00B43710">
        <w:rPr>
          <w:rFonts w:asciiTheme="majorHAnsi" w:hAnsiTheme="majorHAnsi"/>
        </w:rPr>
        <w:t>,</w:t>
      </w:r>
      <w:r>
        <w:rPr>
          <w:rFonts w:asciiTheme="majorHAnsi" w:hAnsiTheme="majorHAnsi"/>
        </w:rPr>
        <w:t xml:space="preserve"> along with </w:t>
      </w:r>
      <w:r w:rsidR="009941A9">
        <w:rPr>
          <w:rFonts w:asciiTheme="majorHAnsi" w:hAnsiTheme="majorHAnsi"/>
        </w:rPr>
        <w:t>an additional 75 minutes of instruction per school day.</w:t>
      </w:r>
      <w:r w:rsidR="008D039D">
        <w:rPr>
          <w:rFonts w:asciiTheme="majorHAnsi" w:hAnsiTheme="majorHAnsi"/>
        </w:rPr>
        <w:t xml:space="preserve">  </w:t>
      </w:r>
      <w:r>
        <w:rPr>
          <w:rFonts w:asciiTheme="majorHAnsi" w:hAnsiTheme="majorHAnsi"/>
        </w:rPr>
        <w:t xml:space="preserve">Mr. McGill said the </w:t>
      </w:r>
      <w:r w:rsidR="008D039D">
        <w:rPr>
          <w:rFonts w:asciiTheme="majorHAnsi" w:hAnsiTheme="majorHAnsi"/>
        </w:rPr>
        <w:t xml:space="preserve">additional time is used for </w:t>
      </w:r>
      <w:r w:rsidR="00F05BE1">
        <w:rPr>
          <w:rFonts w:asciiTheme="majorHAnsi" w:hAnsiTheme="majorHAnsi"/>
        </w:rPr>
        <w:t>tutoring</w:t>
      </w:r>
      <w:r w:rsidR="008D039D">
        <w:rPr>
          <w:rFonts w:asciiTheme="majorHAnsi" w:hAnsiTheme="majorHAnsi"/>
        </w:rPr>
        <w:t xml:space="preserve">, intervention, and </w:t>
      </w:r>
      <w:r w:rsidR="00F05BE1">
        <w:rPr>
          <w:rFonts w:asciiTheme="majorHAnsi" w:hAnsiTheme="majorHAnsi"/>
        </w:rPr>
        <w:t>enrichment activities</w:t>
      </w:r>
      <w:r w:rsidR="008D039D">
        <w:rPr>
          <w:rFonts w:asciiTheme="majorHAnsi" w:hAnsiTheme="majorHAnsi"/>
        </w:rPr>
        <w:t xml:space="preserve">, such as clubs.  </w:t>
      </w:r>
      <w:r>
        <w:rPr>
          <w:rFonts w:asciiTheme="majorHAnsi" w:hAnsiTheme="majorHAnsi"/>
        </w:rPr>
        <w:t xml:space="preserve">It </w:t>
      </w:r>
      <w:r w:rsidR="00C41FD6">
        <w:rPr>
          <w:rFonts w:asciiTheme="majorHAnsi" w:hAnsiTheme="majorHAnsi"/>
        </w:rPr>
        <w:t xml:space="preserve">gives </w:t>
      </w:r>
      <w:r w:rsidR="00F05BE1">
        <w:rPr>
          <w:rFonts w:asciiTheme="majorHAnsi" w:hAnsiTheme="majorHAnsi"/>
        </w:rPr>
        <w:t>high school students</w:t>
      </w:r>
      <w:r w:rsidR="008D039D">
        <w:rPr>
          <w:rFonts w:asciiTheme="majorHAnsi" w:hAnsiTheme="majorHAnsi"/>
        </w:rPr>
        <w:t xml:space="preserve"> the ability to attend activities and</w:t>
      </w:r>
      <w:r w:rsidR="00C41FD6">
        <w:rPr>
          <w:rFonts w:asciiTheme="majorHAnsi" w:hAnsiTheme="majorHAnsi"/>
        </w:rPr>
        <w:t xml:space="preserve"> meetings during the school day</w:t>
      </w:r>
      <w:proofErr w:type="gramStart"/>
      <w:r w:rsidR="00C41FD6">
        <w:rPr>
          <w:rFonts w:asciiTheme="majorHAnsi" w:hAnsiTheme="majorHAnsi"/>
        </w:rPr>
        <w:t xml:space="preserve">.   </w:t>
      </w:r>
      <w:proofErr w:type="gramEnd"/>
      <w:r w:rsidR="00C41FD6">
        <w:rPr>
          <w:rFonts w:asciiTheme="majorHAnsi" w:hAnsiTheme="majorHAnsi"/>
        </w:rPr>
        <w:t xml:space="preserve">He said concurrent credit in four AP courses is offered.  Concurrent programs </w:t>
      </w:r>
      <w:r w:rsidR="00B627C0">
        <w:rPr>
          <w:rFonts w:asciiTheme="majorHAnsi" w:hAnsiTheme="majorHAnsi"/>
        </w:rPr>
        <w:t xml:space="preserve">have </w:t>
      </w:r>
      <w:r w:rsidR="00C41FD6">
        <w:rPr>
          <w:rFonts w:asciiTheme="majorHAnsi" w:hAnsiTheme="majorHAnsi"/>
        </w:rPr>
        <w:t>partner</w:t>
      </w:r>
      <w:r w:rsidR="00B627C0">
        <w:rPr>
          <w:rFonts w:asciiTheme="majorHAnsi" w:hAnsiTheme="majorHAnsi"/>
        </w:rPr>
        <w:t xml:space="preserve">ships </w:t>
      </w:r>
      <w:r w:rsidR="00C41FD6">
        <w:rPr>
          <w:rFonts w:asciiTheme="majorHAnsi" w:hAnsiTheme="majorHAnsi"/>
        </w:rPr>
        <w:t xml:space="preserve"> with t</w:t>
      </w:r>
      <w:r w:rsidR="00C66AF1" w:rsidRPr="008D039D">
        <w:rPr>
          <w:rFonts w:asciiTheme="majorHAnsi" w:hAnsiTheme="majorHAnsi"/>
        </w:rPr>
        <w:t>he University of Central Arkansas (</w:t>
      </w:r>
      <w:proofErr w:type="spellStart"/>
      <w:r w:rsidR="00C66AF1" w:rsidRPr="008D039D">
        <w:rPr>
          <w:rFonts w:asciiTheme="majorHAnsi" w:hAnsiTheme="majorHAnsi"/>
        </w:rPr>
        <w:t>UCA</w:t>
      </w:r>
      <w:proofErr w:type="spellEnd"/>
      <w:r w:rsidR="00C66AF1" w:rsidRPr="008D039D">
        <w:rPr>
          <w:rFonts w:asciiTheme="majorHAnsi" w:hAnsiTheme="majorHAnsi"/>
        </w:rPr>
        <w:t>)</w:t>
      </w:r>
      <w:r w:rsidR="00C41FD6">
        <w:rPr>
          <w:rFonts w:asciiTheme="majorHAnsi" w:hAnsiTheme="majorHAnsi"/>
        </w:rPr>
        <w:t>, t</w:t>
      </w:r>
      <w:r w:rsidR="00C66AF1" w:rsidRPr="008D039D">
        <w:rPr>
          <w:rFonts w:asciiTheme="majorHAnsi" w:hAnsiTheme="majorHAnsi"/>
        </w:rPr>
        <w:t>he University of Arkansas at Little Rock (</w:t>
      </w:r>
      <w:proofErr w:type="spellStart"/>
      <w:r w:rsidR="00C66AF1" w:rsidRPr="008D039D">
        <w:rPr>
          <w:rFonts w:asciiTheme="majorHAnsi" w:hAnsiTheme="majorHAnsi"/>
        </w:rPr>
        <w:t>UALR</w:t>
      </w:r>
      <w:proofErr w:type="spellEnd"/>
      <w:r w:rsidR="00C66AF1" w:rsidRPr="008D039D">
        <w:rPr>
          <w:rFonts w:asciiTheme="majorHAnsi" w:hAnsiTheme="majorHAnsi"/>
        </w:rPr>
        <w:t>)</w:t>
      </w:r>
      <w:r w:rsidR="00C41FD6">
        <w:rPr>
          <w:rFonts w:asciiTheme="majorHAnsi" w:hAnsiTheme="majorHAnsi"/>
        </w:rPr>
        <w:t>, and th</w:t>
      </w:r>
      <w:r w:rsidR="00C66AF1" w:rsidRPr="008D039D">
        <w:rPr>
          <w:rFonts w:asciiTheme="majorHAnsi" w:hAnsiTheme="majorHAnsi"/>
        </w:rPr>
        <w:t>e University of Arkansas at Monticello</w:t>
      </w:r>
      <w:r w:rsidR="00C41FD6">
        <w:rPr>
          <w:rFonts w:asciiTheme="majorHAnsi" w:hAnsiTheme="majorHAnsi"/>
        </w:rPr>
        <w:t>.  The</w:t>
      </w:r>
      <w:r w:rsidR="00B627C0">
        <w:rPr>
          <w:rFonts w:asciiTheme="majorHAnsi" w:hAnsiTheme="majorHAnsi"/>
        </w:rPr>
        <w:t>se</w:t>
      </w:r>
      <w:r w:rsidR="00C41FD6">
        <w:rPr>
          <w:rFonts w:asciiTheme="majorHAnsi" w:hAnsiTheme="majorHAnsi"/>
        </w:rPr>
        <w:t xml:space="preserve"> courses help students </w:t>
      </w:r>
      <w:r w:rsidR="00E360A4">
        <w:rPr>
          <w:rFonts w:asciiTheme="majorHAnsi" w:hAnsiTheme="majorHAnsi"/>
        </w:rPr>
        <w:t xml:space="preserve">accumulate college credits before </w:t>
      </w:r>
      <w:r w:rsidR="00C41FD6">
        <w:rPr>
          <w:rFonts w:asciiTheme="majorHAnsi" w:hAnsiTheme="majorHAnsi"/>
        </w:rPr>
        <w:t>entering</w:t>
      </w:r>
      <w:r w:rsidR="00E360A4">
        <w:rPr>
          <w:rFonts w:asciiTheme="majorHAnsi" w:hAnsiTheme="majorHAnsi"/>
        </w:rPr>
        <w:t xml:space="preserve"> college.  Mr. McGill said the A</w:t>
      </w:r>
      <w:r w:rsidR="00C41FD6">
        <w:rPr>
          <w:rFonts w:asciiTheme="majorHAnsi" w:hAnsiTheme="majorHAnsi"/>
        </w:rPr>
        <w:t xml:space="preserve">cademy </w:t>
      </w:r>
      <w:r w:rsidR="00870791">
        <w:rPr>
          <w:rFonts w:asciiTheme="majorHAnsi" w:hAnsiTheme="majorHAnsi"/>
        </w:rPr>
        <w:t xml:space="preserve">has a goal of </w:t>
      </w:r>
      <w:r w:rsidR="001C4287">
        <w:rPr>
          <w:rFonts w:asciiTheme="majorHAnsi" w:hAnsiTheme="majorHAnsi"/>
        </w:rPr>
        <w:t>expanding the</w:t>
      </w:r>
      <w:r w:rsidR="00B43710">
        <w:rPr>
          <w:rFonts w:asciiTheme="majorHAnsi" w:hAnsiTheme="majorHAnsi"/>
        </w:rPr>
        <w:t xml:space="preserve"> </w:t>
      </w:r>
      <w:r w:rsidR="00870791">
        <w:rPr>
          <w:rFonts w:asciiTheme="majorHAnsi" w:hAnsiTheme="majorHAnsi"/>
        </w:rPr>
        <w:t xml:space="preserve">campus </w:t>
      </w:r>
      <w:r w:rsidR="00B43710">
        <w:rPr>
          <w:rFonts w:asciiTheme="majorHAnsi" w:hAnsiTheme="majorHAnsi"/>
        </w:rPr>
        <w:t>to</w:t>
      </w:r>
      <w:r w:rsidR="00E360A4">
        <w:rPr>
          <w:rFonts w:asciiTheme="majorHAnsi" w:hAnsiTheme="majorHAnsi"/>
        </w:rPr>
        <w:t xml:space="preserve"> serve </w:t>
      </w:r>
      <w:r w:rsidR="00870791">
        <w:rPr>
          <w:rFonts w:asciiTheme="majorHAnsi" w:hAnsiTheme="majorHAnsi"/>
        </w:rPr>
        <w:t>1,300 students by 2021.</w:t>
      </w:r>
    </w:p>
    <w:p w:rsidR="00870791" w:rsidRPr="00DE337B" w:rsidRDefault="00870791" w:rsidP="00CB3E1A">
      <w:pPr>
        <w:rPr>
          <w:rFonts w:asciiTheme="majorHAnsi" w:hAnsiTheme="majorHAnsi"/>
          <w:sz w:val="20"/>
          <w:szCs w:val="20"/>
        </w:rPr>
      </w:pPr>
    </w:p>
    <w:p w:rsidR="00B43710" w:rsidRDefault="00B43710" w:rsidP="00CB3E1A">
      <w:pPr>
        <w:rPr>
          <w:rFonts w:asciiTheme="majorHAnsi" w:hAnsiTheme="majorHAnsi"/>
        </w:rPr>
      </w:pPr>
      <w:r>
        <w:rPr>
          <w:rFonts w:asciiTheme="majorHAnsi" w:hAnsiTheme="majorHAnsi"/>
        </w:rPr>
        <w:t xml:space="preserve">Representative Garner </w:t>
      </w:r>
      <w:r w:rsidR="00E360A4">
        <w:rPr>
          <w:rFonts w:asciiTheme="majorHAnsi" w:hAnsiTheme="majorHAnsi"/>
        </w:rPr>
        <w:t xml:space="preserve">adjourned the meeting at 11:50 a.m.  </w:t>
      </w:r>
    </w:p>
    <w:p w:rsidR="00B43710" w:rsidRPr="00DE337B" w:rsidRDefault="00B43710" w:rsidP="00CB3E1A">
      <w:pPr>
        <w:rPr>
          <w:rFonts w:asciiTheme="majorHAnsi" w:hAnsiTheme="majorHAnsi"/>
          <w:sz w:val="20"/>
          <w:szCs w:val="20"/>
        </w:rPr>
      </w:pPr>
    </w:p>
    <w:p w:rsidR="00E360A4" w:rsidRDefault="001C4287" w:rsidP="00CB3E1A">
      <w:pPr>
        <w:rPr>
          <w:rFonts w:asciiTheme="majorHAnsi" w:hAnsiTheme="majorHAnsi"/>
        </w:rPr>
      </w:pPr>
      <w:r>
        <w:rPr>
          <w:rFonts w:asciiTheme="majorHAnsi" w:hAnsiTheme="majorHAnsi"/>
        </w:rPr>
        <w:t xml:space="preserve">Legislators </w:t>
      </w:r>
      <w:r w:rsidR="00E360A4">
        <w:rPr>
          <w:rFonts w:asciiTheme="majorHAnsi" w:hAnsiTheme="majorHAnsi"/>
        </w:rPr>
        <w:t>then traveled around Maumelle</w:t>
      </w:r>
      <w:r w:rsidR="00B43710">
        <w:rPr>
          <w:rFonts w:asciiTheme="majorHAnsi" w:hAnsiTheme="majorHAnsi"/>
        </w:rPr>
        <w:t xml:space="preserve"> touring</w:t>
      </w:r>
      <w:r w:rsidR="00E360A4">
        <w:rPr>
          <w:rFonts w:asciiTheme="majorHAnsi" w:hAnsiTheme="majorHAnsi"/>
        </w:rPr>
        <w:t xml:space="preserve"> each facility.  During the tour of the High School, they took time to eat lunch with the students in the cafeteria.</w:t>
      </w:r>
      <w:r w:rsidR="00B43710">
        <w:rPr>
          <w:rFonts w:asciiTheme="majorHAnsi" w:hAnsiTheme="majorHAnsi"/>
        </w:rPr>
        <w:t xml:space="preserve">  The final tour ended at 4:00 p.m.</w:t>
      </w:r>
    </w:p>
    <w:sectPr w:rsidR="00E360A4" w:rsidSect="00CB3E1A">
      <w:headerReference w:type="even" r:id="rId7"/>
      <w:headerReference w:type="default" r:id="rId8"/>
      <w:footerReference w:type="default" r:id="rId9"/>
      <w:headerReference w:type="first" r:id="rId10"/>
      <w:pgSz w:w="12240" w:h="15840"/>
      <w:pgMar w:top="864" w:right="1008" w:bottom="864"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E0E" w:rsidRDefault="00A97E0E" w:rsidP="00137911">
      <w:r>
        <w:separator/>
      </w:r>
    </w:p>
  </w:endnote>
  <w:endnote w:type="continuationSeparator" w:id="1">
    <w:p w:rsidR="00A97E0E" w:rsidRDefault="00A97E0E" w:rsidP="001379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867266"/>
      <w:docPartObj>
        <w:docPartGallery w:val="Page Numbers (Bottom of Page)"/>
        <w:docPartUnique/>
      </w:docPartObj>
    </w:sdtPr>
    <w:sdtContent>
      <w:sdt>
        <w:sdtPr>
          <w:id w:val="565050523"/>
          <w:docPartObj>
            <w:docPartGallery w:val="Page Numbers (Top of Page)"/>
            <w:docPartUnique/>
          </w:docPartObj>
        </w:sdtPr>
        <w:sdtContent>
          <w:p w:rsidR="006C46C1" w:rsidRDefault="006C46C1">
            <w:pPr>
              <w:pStyle w:val="Footer"/>
              <w:jc w:val="right"/>
            </w:pPr>
            <w:r>
              <w:t xml:space="preserve">Page </w:t>
            </w:r>
            <w:r w:rsidR="001D6772">
              <w:rPr>
                <w:b/>
              </w:rPr>
              <w:fldChar w:fldCharType="begin"/>
            </w:r>
            <w:r>
              <w:rPr>
                <w:b/>
              </w:rPr>
              <w:instrText xml:space="preserve"> PAGE </w:instrText>
            </w:r>
            <w:r w:rsidR="001D6772">
              <w:rPr>
                <w:b/>
              </w:rPr>
              <w:fldChar w:fldCharType="separate"/>
            </w:r>
            <w:r w:rsidR="00F273F4">
              <w:rPr>
                <w:b/>
                <w:noProof/>
              </w:rPr>
              <w:t>3</w:t>
            </w:r>
            <w:r w:rsidR="001D6772">
              <w:rPr>
                <w:b/>
              </w:rPr>
              <w:fldChar w:fldCharType="end"/>
            </w:r>
            <w:r>
              <w:t xml:space="preserve"> of </w:t>
            </w:r>
            <w:r w:rsidR="001D6772">
              <w:rPr>
                <w:b/>
              </w:rPr>
              <w:fldChar w:fldCharType="begin"/>
            </w:r>
            <w:r>
              <w:rPr>
                <w:b/>
              </w:rPr>
              <w:instrText xml:space="preserve"> NUMPAGES  </w:instrText>
            </w:r>
            <w:r w:rsidR="001D6772">
              <w:rPr>
                <w:b/>
              </w:rPr>
              <w:fldChar w:fldCharType="separate"/>
            </w:r>
            <w:r w:rsidR="00F273F4">
              <w:rPr>
                <w:b/>
                <w:noProof/>
              </w:rPr>
              <w:t>3</w:t>
            </w:r>
            <w:r w:rsidR="001D6772">
              <w:rPr>
                <w:b/>
              </w:rPr>
              <w:fldChar w:fldCharType="end"/>
            </w:r>
          </w:p>
        </w:sdtContent>
      </w:sdt>
    </w:sdtContent>
  </w:sdt>
  <w:p w:rsidR="006C46C1" w:rsidRDefault="006C46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E0E" w:rsidRDefault="00A97E0E" w:rsidP="00137911">
      <w:r>
        <w:separator/>
      </w:r>
    </w:p>
  </w:footnote>
  <w:footnote w:type="continuationSeparator" w:id="1">
    <w:p w:rsidR="00A97E0E" w:rsidRDefault="00A97E0E" w:rsidP="00137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6C1" w:rsidRDefault="001D67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26094" o:spid="_x0000_s2050"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6C1" w:rsidRDefault="001D67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26095" o:spid="_x0000_s2051"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6C1" w:rsidRDefault="001D67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26093" o:spid="_x0000_s2049"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420D9"/>
    <w:multiLevelType w:val="hybridMultilevel"/>
    <w:tmpl w:val="A47A8216"/>
    <w:lvl w:ilvl="0" w:tplc="7212A7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9A04A4"/>
    <w:multiLevelType w:val="hybridMultilevel"/>
    <w:tmpl w:val="852A465C"/>
    <w:lvl w:ilvl="0" w:tplc="7212A7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74871"/>
    <w:multiLevelType w:val="hybridMultilevel"/>
    <w:tmpl w:val="B71E74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F063D2"/>
    <w:multiLevelType w:val="hybridMultilevel"/>
    <w:tmpl w:val="957648E4"/>
    <w:lvl w:ilvl="0" w:tplc="7212A7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3140F4"/>
    <w:multiLevelType w:val="hybridMultilevel"/>
    <w:tmpl w:val="19147138"/>
    <w:lvl w:ilvl="0" w:tplc="7212A7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FE6A63"/>
    <w:multiLevelType w:val="hybridMultilevel"/>
    <w:tmpl w:val="07C2E526"/>
    <w:lvl w:ilvl="0" w:tplc="7212A7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D94AA6"/>
    <w:multiLevelType w:val="hybridMultilevel"/>
    <w:tmpl w:val="F1DAFB96"/>
    <w:lvl w:ilvl="0" w:tplc="7212A7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1A55AC"/>
    <w:multiLevelType w:val="hybridMultilevel"/>
    <w:tmpl w:val="F970E9BC"/>
    <w:lvl w:ilvl="0" w:tplc="7212A7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FF3B7D"/>
    <w:multiLevelType w:val="hybridMultilevel"/>
    <w:tmpl w:val="D97299B2"/>
    <w:lvl w:ilvl="0" w:tplc="7212A7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1000ED"/>
    <w:multiLevelType w:val="hybridMultilevel"/>
    <w:tmpl w:val="F34A070E"/>
    <w:lvl w:ilvl="0" w:tplc="7212A7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083435"/>
    <w:multiLevelType w:val="hybridMultilevel"/>
    <w:tmpl w:val="05A6EB66"/>
    <w:lvl w:ilvl="0" w:tplc="7212A72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8"/>
  </w:num>
  <w:num w:numId="6">
    <w:abstractNumId w:val="9"/>
  </w:num>
  <w:num w:numId="7">
    <w:abstractNumId w:val="0"/>
  </w:num>
  <w:num w:numId="8">
    <w:abstractNumId w:val="1"/>
  </w:num>
  <w:num w:numId="9">
    <w:abstractNumId w:val="7"/>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A20DAB"/>
    <w:rsid w:val="00006001"/>
    <w:rsid w:val="000117B6"/>
    <w:rsid w:val="000229F1"/>
    <w:rsid w:val="00032A2F"/>
    <w:rsid w:val="00032A4C"/>
    <w:rsid w:val="000355CF"/>
    <w:rsid w:val="00040079"/>
    <w:rsid w:val="00040774"/>
    <w:rsid w:val="0004776E"/>
    <w:rsid w:val="00051CFF"/>
    <w:rsid w:val="00054834"/>
    <w:rsid w:val="000832B6"/>
    <w:rsid w:val="0008695A"/>
    <w:rsid w:val="000C4B89"/>
    <w:rsid w:val="000D197D"/>
    <w:rsid w:val="000D7A05"/>
    <w:rsid w:val="000E2269"/>
    <w:rsid w:val="00137911"/>
    <w:rsid w:val="001451AC"/>
    <w:rsid w:val="001515EA"/>
    <w:rsid w:val="001569C0"/>
    <w:rsid w:val="001670C0"/>
    <w:rsid w:val="001C4287"/>
    <w:rsid w:val="001C7777"/>
    <w:rsid w:val="001D41FB"/>
    <w:rsid w:val="001D6772"/>
    <w:rsid w:val="001E7DD3"/>
    <w:rsid w:val="00216267"/>
    <w:rsid w:val="00225C54"/>
    <w:rsid w:val="0024523B"/>
    <w:rsid w:val="002611A7"/>
    <w:rsid w:val="00270A0B"/>
    <w:rsid w:val="00273C46"/>
    <w:rsid w:val="002919B2"/>
    <w:rsid w:val="002923DB"/>
    <w:rsid w:val="0029567B"/>
    <w:rsid w:val="002B7E3A"/>
    <w:rsid w:val="002E1390"/>
    <w:rsid w:val="002E3408"/>
    <w:rsid w:val="002E6298"/>
    <w:rsid w:val="002F0131"/>
    <w:rsid w:val="0033739C"/>
    <w:rsid w:val="0035671A"/>
    <w:rsid w:val="00364486"/>
    <w:rsid w:val="0038115E"/>
    <w:rsid w:val="003B040F"/>
    <w:rsid w:val="003C50E7"/>
    <w:rsid w:val="003F3BBE"/>
    <w:rsid w:val="00411772"/>
    <w:rsid w:val="0043177E"/>
    <w:rsid w:val="0044022D"/>
    <w:rsid w:val="004451DD"/>
    <w:rsid w:val="00463A51"/>
    <w:rsid w:val="00477F2D"/>
    <w:rsid w:val="0048653D"/>
    <w:rsid w:val="00494ED0"/>
    <w:rsid w:val="004A16F4"/>
    <w:rsid w:val="004D1E7A"/>
    <w:rsid w:val="004D2DE7"/>
    <w:rsid w:val="00521ACB"/>
    <w:rsid w:val="00542291"/>
    <w:rsid w:val="00594D28"/>
    <w:rsid w:val="005A35D9"/>
    <w:rsid w:val="005B4E7A"/>
    <w:rsid w:val="005B7B96"/>
    <w:rsid w:val="005D6909"/>
    <w:rsid w:val="005D76F0"/>
    <w:rsid w:val="005E4CC9"/>
    <w:rsid w:val="00626A48"/>
    <w:rsid w:val="00642604"/>
    <w:rsid w:val="00656D28"/>
    <w:rsid w:val="00664F6B"/>
    <w:rsid w:val="006738F5"/>
    <w:rsid w:val="00685B57"/>
    <w:rsid w:val="006A0041"/>
    <w:rsid w:val="006A298B"/>
    <w:rsid w:val="006C46C1"/>
    <w:rsid w:val="006E2235"/>
    <w:rsid w:val="006F09DB"/>
    <w:rsid w:val="006F101A"/>
    <w:rsid w:val="00726315"/>
    <w:rsid w:val="00753FA4"/>
    <w:rsid w:val="00757F6E"/>
    <w:rsid w:val="007E0619"/>
    <w:rsid w:val="00805A57"/>
    <w:rsid w:val="00815C61"/>
    <w:rsid w:val="00830351"/>
    <w:rsid w:val="00851E4B"/>
    <w:rsid w:val="008570AE"/>
    <w:rsid w:val="00870791"/>
    <w:rsid w:val="008849B8"/>
    <w:rsid w:val="00886221"/>
    <w:rsid w:val="00893F9A"/>
    <w:rsid w:val="008B02EC"/>
    <w:rsid w:val="008B05E1"/>
    <w:rsid w:val="008B6BC4"/>
    <w:rsid w:val="008D039D"/>
    <w:rsid w:val="008D1CD2"/>
    <w:rsid w:val="008D397F"/>
    <w:rsid w:val="00901900"/>
    <w:rsid w:val="00903976"/>
    <w:rsid w:val="00924912"/>
    <w:rsid w:val="0093467A"/>
    <w:rsid w:val="00970061"/>
    <w:rsid w:val="00972ADD"/>
    <w:rsid w:val="00981BB5"/>
    <w:rsid w:val="00993E75"/>
    <w:rsid w:val="009941A9"/>
    <w:rsid w:val="009B6D67"/>
    <w:rsid w:val="009B76F0"/>
    <w:rsid w:val="009D4841"/>
    <w:rsid w:val="009F39BB"/>
    <w:rsid w:val="009F4EBB"/>
    <w:rsid w:val="00A01902"/>
    <w:rsid w:val="00A01FC1"/>
    <w:rsid w:val="00A20DAB"/>
    <w:rsid w:val="00A32506"/>
    <w:rsid w:val="00A8162B"/>
    <w:rsid w:val="00A97E0E"/>
    <w:rsid w:val="00AA6287"/>
    <w:rsid w:val="00AC37DD"/>
    <w:rsid w:val="00B0425A"/>
    <w:rsid w:val="00B244B3"/>
    <w:rsid w:val="00B36DE5"/>
    <w:rsid w:val="00B43710"/>
    <w:rsid w:val="00B627C0"/>
    <w:rsid w:val="00BA7302"/>
    <w:rsid w:val="00BF3B40"/>
    <w:rsid w:val="00BF4927"/>
    <w:rsid w:val="00C05188"/>
    <w:rsid w:val="00C07AA6"/>
    <w:rsid w:val="00C1292A"/>
    <w:rsid w:val="00C12D3E"/>
    <w:rsid w:val="00C22751"/>
    <w:rsid w:val="00C2620F"/>
    <w:rsid w:val="00C26ACF"/>
    <w:rsid w:val="00C41FD6"/>
    <w:rsid w:val="00C54E38"/>
    <w:rsid w:val="00C56D18"/>
    <w:rsid w:val="00C66AF1"/>
    <w:rsid w:val="00C813A3"/>
    <w:rsid w:val="00C90B02"/>
    <w:rsid w:val="00CB3E1A"/>
    <w:rsid w:val="00CC294C"/>
    <w:rsid w:val="00CF6584"/>
    <w:rsid w:val="00D05BD2"/>
    <w:rsid w:val="00D20233"/>
    <w:rsid w:val="00D7395A"/>
    <w:rsid w:val="00DC251F"/>
    <w:rsid w:val="00DC5B64"/>
    <w:rsid w:val="00DE1B70"/>
    <w:rsid w:val="00DE337B"/>
    <w:rsid w:val="00E360A4"/>
    <w:rsid w:val="00E47065"/>
    <w:rsid w:val="00E52ECF"/>
    <w:rsid w:val="00E60561"/>
    <w:rsid w:val="00E74BF4"/>
    <w:rsid w:val="00E81838"/>
    <w:rsid w:val="00EC1270"/>
    <w:rsid w:val="00ED5D81"/>
    <w:rsid w:val="00EF2DA9"/>
    <w:rsid w:val="00F05BE1"/>
    <w:rsid w:val="00F13F05"/>
    <w:rsid w:val="00F2001F"/>
    <w:rsid w:val="00F27082"/>
    <w:rsid w:val="00F273F4"/>
    <w:rsid w:val="00F33CB1"/>
    <w:rsid w:val="00F50380"/>
    <w:rsid w:val="00F63CD4"/>
    <w:rsid w:val="00F67777"/>
    <w:rsid w:val="00F74E4A"/>
    <w:rsid w:val="00F80A73"/>
    <w:rsid w:val="00FB1973"/>
    <w:rsid w:val="00FC09A8"/>
    <w:rsid w:val="00FC3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DAB"/>
    <w:pPr>
      <w:ind w:left="0"/>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7911"/>
    <w:pPr>
      <w:tabs>
        <w:tab w:val="center" w:pos="4680"/>
        <w:tab w:val="right" w:pos="9360"/>
      </w:tabs>
    </w:pPr>
  </w:style>
  <w:style w:type="character" w:customStyle="1" w:styleId="HeaderChar">
    <w:name w:val="Header Char"/>
    <w:basedOn w:val="DefaultParagraphFont"/>
    <w:link w:val="Header"/>
    <w:uiPriority w:val="99"/>
    <w:semiHidden/>
    <w:rsid w:val="00137911"/>
    <w:rPr>
      <w:rFonts w:ascii="Times New Roman" w:eastAsia="Times New Roman" w:hAnsi="Times New Roman" w:cs="Times New Roman"/>
      <w:szCs w:val="24"/>
    </w:rPr>
  </w:style>
  <w:style w:type="paragraph" w:styleId="Footer">
    <w:name w:val="footer"/>
    <w:basedOn w:val="Normal"/>
    <w:link w:val="FooterChar"/>
    <w:uiPriority w:val="99"/>
    <w:unhideWhenUsed/>
    <w:rsid w:val="00137911"/>
    <w:pPr>
      <w:tabs>
        <w:tab w:val="center" w:pos="4680"/>
        <w:tab w:val="right" w:pos="9360"/>
      </w:tabs>
    </w:pPr>
  </w:style>
  <w:style w:type="character" w:customStyle="1" w:styleId="FooterChar">
    <w:name w:val="Footer Char"/>
    <w:basedOn w:val="DefaultParagraphFont"/>
    <w:link w:val="Footer"/>
    <w:uiPriority w:val="99"/>
    <w:rsid w:val="00137911"/>
    <w:rPr>
      <w:rFonts w:ascii="Times New Roman" w:eastAsia="Times New Roman" w:hAnsi="Times New Roman" w:cs="Times New Roman"/>
      <w:szCs w:val="24"/>
    </w:rPr>
  </w:style>
  <w:style w:type="paragraph" w:styleId="ListParagraph">
    <w:name w:val="List Paragraph"/>
    <w:basedOn w:val="Normal"/>
    <w:uiPriority w:val="34"/>
    <w:qFormat/>
    <w:rsid w:val="006F101A"/>
    <w:pPr>
      <w:ind w:left="720"/>
      <w:contextualSpacing/>
    </w:pPr>
  </w:style>
  <w:style w:type="paragraph" w:styleId="BalloonText">
    <w:name w:val="Balloon Text"/>
    <w:basedOn w:val="Normal"/>
    <w:link w:val="BalloonTextChar"/>
    <w:uiPriority w:val="99"/>
    <w:semiHidden/>
    <w:unhideWhenUsed/>
    <w:rsid w:val="00DC251F"/>
    <w:rPr>
      <w:rFonts w:ascii="Tahoma" w:hAnsi="Tahoma" w:cs="Tahoma"/>
      <w:sz w:val="16"/>
      <w:szCs w:val="16"/>
    </w:rPr>
  </w:style>
  <w:style w:type="character" w:customStyle="1" w:styleId="BalloonTextChar">
    <w:name w:val="Balloon Text Char"/>
    <w:basedOn w:val="DefaultParagraphFont"/>
    <w:link w:val="BalloonText"/>
    <w:uiPriority w:val="99"/>
    <w:semiHidden/>
    <w:rsid w:val="00DC251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2C695-8FBD-4D5B-8608-83FDDF39B024}"/>
</file>

<file path=customXml/itemProps2.xml><?xml version="1.0" encoding="utf-8"?>
<ds:datastoreItem xmlns:ds="http://schemas.openxmlformats.org/officeDocument/2006/customXml" ds:itemID="{FE13A85B-360E-4002-8173-5AC978969995}"/>
</file>

<file path=customXml/itemProps3.xml><?xml version="1.0" encoding="utf-8"?>
<ds:datastoreItem xmlns:ds="http://schemas.openxmlformats.org/officeDocument/2006/customXml" ds:itemID="{3187E0C6-07A4-4D8C-834D-C93849C836EC}"/>
</file>

<file path=docProps/app.xml><?xml version="1.0" encoding="utf-8"?>
<Properties xmlns="http://schemas.openxmlformats.org/officeDocument/2006/extended-properties" xmlns:vt="http://schemas.openxmlformats.org/officeDocument/2006/docPropsVTypes">
  <Template>Normal.dotm</Template>
  <TotalTime>1</TotalTime>
  <Pages>3</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Wanda Manees</dc:creator>
  <cp:lastModifiedBy>Karen Holliday</cp:lastModifiedBy>
  <cp:revision>2</cp:revision>
  <cp:lastPrinted>2012-11-06T20:51:00Z</cp:lastPrinted>
  <dcterms:created xsi:type="dcterms:W3CDTF">2012-11-08T16:31:00Z</dcterms:created>
  <dcterms:modified xsi:type="dcterms:W3CDTF">2012-11-08T16:31:00Z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2174200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