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A6" w:rsidRPr="006537A6" w:rsidRDefault="006537A6" w:rsidP="006537A6">
      <w:pPr>
        <w:jc w:val="right"/>
        <w:rPr>
          <w:b/>
          <w:sz w:val="40"/>
          <w:szCs w:val="40"/>
        </w:rPr>
      </w:pPr>
      <w:r>
        <w:rPr>
          <w:b/>
          <w:sz w:val="40"/>
          <w:szCs w:val="40"/>
        </w:rPr>
        <w:t>Exhibit B</w:t>
      </w:r>
    </w:p>
    <w:p w:rsidR="006537A6" w:rsidRDefault="006537A6" w:rsidP="0035674C">
      <w:pPr>
        <w:jc w:val="center"/>
        <w:rPr>
          <w:b/>
        </w:rPr>
      </w:pPr>
    </w:p>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35674C" w:rsidP="0035674C">
      <w:pPr>
        <w:jc w:val="center"/>
        <w:rPr>
          <w:b/>
        </w:rPr>
      </w:pPr>
      <w:r>
        <w:rPr>
          <w:b/>
        </w:rPr>
        <w:t xml:space="preserve">Wednesday, March 14, 2012, 10:00 a.m., Room 151, State Capitol </w:t>
      </w:r>
    </w:p>
    <w:p w:rsidR="0035674C" w:rsidRDefault="0035674C" w:rsidP="0035674C">
      <w:pPr>
        <w:jc w:val="center"/>
        <w:rPr>
          <w:b/>
        </w:rPr>
      </w:pPr>
      <w:r>
        <w:rPr>
          <w:b/>
        </w:rPr>
        <w:t>Little Rock, Arkansas</w:t>
      </w:r>
    </w:p>
    <w:p w:rsidR="0035674C" w:rsidRDefault="0035674C" w:rsidP="0035674C"/>
    <w:p w:rsidR="0035674C" w:rsidRDefault="0035674C" w:rsidP="0035674C">
      <w:r>
        <w:t>The Senate Interim Committee on Children and Youth and the House Interim Committee on Aging, Children and Youth, Legislative and Military Affairs met Wednesday, March 14, 2012 at 10:00 a.m. in Room 151 of the State Capitol, Little Rock, Arkansas.</w:t>
      </w:r>
    </w:p>
    <w:p w:rsidR="0035674C" w:rsidRDefault="0035674C" w:rsidP="0035674C">
      <w:pPr>
        <w:rPr>
          <w:sz w:val="16"/>
          <w:szCs w:val="16"/>
        </w:rPr>
      </w:pPr>
    </w:p>
    <w:p w:rsidR="0035674C" w:rsidRDefault="0035674C" w:rsidP="0035674C">
      <w:r>
        <w:t>Committee members present were: Senators Missy Irvin, Chair, Linda Chesterfield, Sue Madison and Jason Rapert; Representatives Stephanie Malone, Chair, David “Bubba” Powers, Vice-Chair, Lori Benedict, Bruce Cozart, Gary Deffenbaugh, Efrem Elliott, Kim Hammer, Justin Harris, Mary P. “Prissy” Hickerson Jon Hubbard, Loy Mauch, David Meeks, Tim Summers and Darrin Williams.</w:t>
      </w:r>
    </w:p>
    <w:p w:rsidR="0035674C" w:rsidRDefault="0035674C" w:rsidP="0035674C"/>
    <w:p w:rsidR="0035674C" w:rsidRDefault="0035674C" w:rsidP="0035674C">
      <w:r>
        <w:t>Representative Stephanie Malone called the meeting to order.</w:t>
      </w:r>
    </w:p>
    <w:p w:rsidR="0035674C" w:rsidRDefault="0035674C" w:rsidP="0035674C"/>
    <w:p w:rsidR="0035674C" w:rsidRDefault="0035674C" w:rsidP="0035674C">
      <w:pPr>
        <w:rPr>
          <w:b/>
        </w:rPr>
      </w:pPr>
      <w:r>
        <w:rPr>
          <w:b/>
          <w:u w:val="single"/>
        </w:rPr>
        <w:t>Consideration to Adopt the Minutes of February 1, 2012</w:t>
      </w:r>
    </w:p>
    <w:p w:rsidR="0035674C" w:rsidRDefault="0035674C" w:rsidP="0035674C">
      <w:r>
        <w:t>Without objection, the minutes were approved.</w:t>
      </w:r>
    </w:p>
    <w:p w:rsidR="0035674C" w:rsidRDefault="0035674C" w:rsidP="0035674C">
      <w:pPr>
        <w:rPr>
          <w:u w:val="single"/>
        </w:rPr>
      </w:pPr>
    </w:p>
    <w:p w:rsidR="0035674C" w:rsidRDefault="0035674C" w:rsidP="0035674C">
      <w:pPr>
        <w:ind w:right="0"/>
        <w:rPr>
          <w:b/>
          <w:u w:val="single"/>
        </w:rPr>
      </w:pPr>
      <w:r>
        <w:rPr>
          <w:u w:val="single"/>
        </w:rPr>
        <w:t xml:space="preserve">Department of Human Services (DHS), Division of Children and Family Services, Out of State Placement Report, January, 2012 </w:t>
      </w:r>
      <w:r>
        <w:rPr>
          <w:b/>
          <w:u w:val="single"/>
        </w:rPr>
        <w:t xml:space="preserve">[Exhibit C1] </w:t>
      </w:r>
      <w:r>
        <w:rPr>
          <w:u w:val="single"/>
        </w:rPr>
        <w:t xml:space="preserve">and </w:t>
      </w:r>
      <w:r>
        <w:rPr>
          <w:b/>
          <w:u w:val="single"/>
        </w:rPr>
        <w:br/>
      </w:r>
      <w:r>
        <w:rPr>
          <w:u w:val="single"/>
        </w:rPr>
        <w:t>Department of Human Services (DHS), Division of Children and Family Services, Out of State Placement Report, February, 2012</w:t>
      </w:r>
      <w:r>
        <w:rPr>
          <w:b/>
          <w:u w:val="single"/>
        </w:rPr>
        <w:t xml:space="preserve"> [Exhibit C2]</w:t>
      </w:r>
    </w:p>
    <w:p w:rsidR="0035674C" w:rsidRDefault="0035674C" w:rsidP="0035674C">
      <w:pPr>
        <w:ind w:right="0"/>
      </w:pPr>
      <w:r>
        <w:t>Senator Irvin said that currently there are no children in Out-of-State placements and therefore Exhibit C1 and Exhibit C2 will be considered reviewed.</w:t>
      </w:r>
      <w:r>
        <w:br/>
      </w:r>
    </w:p>
    <w:p w:rsidR="0035674C" w:rsidRDefault="0035674C" w:rsidP="0035674C">
      <w:pPr>
        <w:ind w:right="0"/>
        <w:rPr>
          <w:u w:val="single"/>
        </w:rPr>
      </w:pPr>
      <w:r>
        <w:rPr>
          <w:u w:val="single"/>
        </w:rPr>
        <w:t>DHS, Division of Medical Services, Medicaid In-State and Out-of-State Inpatient Psychiatric</w:t>
      </w:r>
      <w:r>
        <w:rPr>
          <w:u w:val="single"/>
        </w:rPr>
        <w:br/>
        <w:t xml:space="preserve">Placement Report, and Year-to-Date Paid Claims, January, 2012 </w:t>
      </w:r>
      <w:r>
        <w:rPr>
          <w:b/>
          <w:u w:val="single"/>
        </w:rPr>
        <w:t xml:space="preserve">[Exhibit D1] </w:t>
      </w:r>
      <w:r>
        <w:rPr>
          <w:u w:val="single"/>
        </w:rPr>
        <w:t xml:space="preserve">and </w:t>
      </w:r>
      <w:r>
        <w:rPr>
          <w:u w:val="single"/>
        </w:rPr>
        <w:br/>
        <w:t xml:space="preserve">DHS, Division of Medical Services, Medicaid In-State and Out-of-State Inpatient Psychiatric Placement Report, and Year-to-Date Paid Claims, February, </w:t>
      </w:r>
      <w:r w:rsidR="00E31E3C">
        <w:rPr>
          <w:u w:val="single"/>
        </w:rPr>
        <w:t>2012 [</w:t>
      </w:r>
      <w:r>
        <w:rPr>
          <w:b/>
          <w:u w:val="single"/>
        </w:rPr>
        <w:t>Exhibit D2]</w:t>
      </w:r>
    </w:p>
    <w:p w:rsidR="0035674C" w:rsidRDefault="0035674C" w:rsidP="0035674C">
      <w:pPr>
        <w:rPr>
          <w:u w:val="single"/>
        </w:rPr>
      </w:pPr>
      <w:r>
        <w:rPr>
          <w:b/>
          <w:u w:val="single"/>
        </w:rPr>
        <w:t xml:space="preserve">Dixie Wallace, </w:t>
      </w:r>
      <w:r>
        <w:rPr>
          <w:u w:val="single"/>
        </w:rPr>
        <w:t>Nursing Services Unit Manager</w:t>
      </w:r>
    </w:p>
    <w:p w:rsidR="0035674C" w:rsidRDefault="0035674C" w:rsidP="0035674C">
      <w:r>
        <w:t xml:space="preserve">Ms. Wallace presented the Medicaid In-State and Out-of-State Inpatient Psychiatric Placement Report and Year-to-Date Paid Claims for January and February, 2012.  Ms. Wallace said that In-State there are 1,202 patients, 230 Out-of-State, with 5 patients being outside the trade area.  </w:t>
      </w:r>
      <w:r w:rsidR="00E31E3C">
        <w:t>Paid claims for in-state amount</w:t>
      </w:r>
      <w:r>
        <w:t xml:space="preserve"> to $73,996,580.90 for 3,713 recipients; total out-of-state is $14,544,529.37 for 473 recipients.</w:t>
      </w:r>
    </w:p>
    <w:p w:rsidR="0035674C" w:rsidRDefault="0035674C" w:rsidP="0035674C"/>
    <w:p w:rsidR="0035674C" w:rsidRDefault="0035674C" w:rsidP="0035674C">
      <w:r>
        <w:t xml:space="preserve">Representative Hammer asked Mr. Selig if there was a bed shortage in Arkansas that required recipients to be sent out of state.  Mr. Selig said there was not a bed shortage in Arkansas, but when there is a specialized need, it is more practical to send clients to specialized facilities than trying to create the beds in state.  Representative Hammer also asked if clients sent out of state are charged the same rate as in-state clients.  Ms. Wallace said out-of-state providers are paid the same as in-state providers.  Senator Irvin asked that </w:t>
      </w:r>
      <w:r w:rsidR="00067702">
        <w:t>Exhibits</w:t>
      </w:r>
      <w:r>
        <w:t xml:space="preserve"> D1 and D2 be considered reviewed.</w:t>
      </w:r>
    </w:p>
    <w:p w:rsidR="0035674C" w:rsidRDefault="0035674C" w:rsidP="0035674C"/>
    <w:p w:rsidR="0035674C" w:rsidRDefault="0035674C" w:rsidP="0035674C">
      <w:pPr>
        <w:rPr>
          <w:u w:val="single"/>
        </w:rPr>
      </w:pPr>
      <w:r>
        <w:rPr>
          <w:u w:val="single"/>
        </w:rPr>
        <w:t xml:space="preserve">Arkansas Youth Justice: The Architecture of Reform </w:t>
      </w:r>
      <w:r>
        <w:rPr>
          <w:b/>
          <w:u w:val="single"/>
        </w:rPr>
        <w:t>[Exhibit E]</w:t>
      </w:r>
      <w:r>
        <w:rPr>
          <w:u w:val="single"/>
        </w:rPr>
        <w:t xml:space="preserve">     </w:t>
      </w:r>
    </w:p>
    <w:p w:rsidR="0035674C" w:rsidRDefault="0035674C" w:rsidP="0035674C">
      <w:pPr>
        <w:ind w:right="-450"/>
      </w:pPr>
      <w:r>
        <w:rPr>
          <w:b/>
        </w:rPr>
        <w:lastRenderedPageBreak/>
        <w:t>Pat Arthur</w:t>
      </w:r>
      <w:r>
        <w:t>, formerly with the National Center for Youth Law and currently an independent consultant was recognized.  Ms. Arthur said the report was written on behalf the National Center for Youth Law and was co-authored with Mr. Christopher Hartney of the National Council on Crime and Delinquency.  The report details the work that has been done in Arkansas over the past four years to reduce the over-reliance o</w:t>
      </w:r>
      <w:r w:rsidR="00067702">
        <w:t>n</w:t>
      </w:r>
      <w:r>
        <w:t xml:space="preserve"> incarceration and secure confinement and to increase the state’s capacity to offer youth more effective alternatives.  The report chronicles all of the work that has been done under the leadership of Ron Angel and in partnership with many stakeholders throughout the State of Arkansas.  The report explains the building blocks of the reform efforts that are underway, </w:t>
      </w:r>
      <w:r w:rsidR="00E31E3C">
        <w:t>that has been undertaken and continues</w:t>
      </w:r>
      <w:r>
        <w:t xml:space="preserve"> to be underway in Arkansas.  The report also proposes six possible changes in policy and practices to further the goals of the D</w:t>
      </w:r>
      <w:r w:rsidR="0067710D">
        <w:t>ivision</w:t>
      </w:r>
      <w:r>
        <w:t xml:space="preserve"> of Youth Services (DYS) strategic plan and help reduce the human and fiscal cost of custodial placements.</w:t>
      </w:r>
    </w:p>
    <w:p w:rsidR="0035674C" w:rsidRDefault="0035674C" w:rsidP="0035674C">
      <w:pPr>
        <w:jc w:val="both"/>
      </w:pPr>
    </w:p>
    <w:p w:rsidR="0035674C" w:rsidRDefault="0035674C" w:rsidP="0035674C">
      <w:pPr>
        <w:jc w:val="both"/>
        <w:rPr>
          <w:b/>
          <w:u w:val="single"/>
        </w:rPr>
      </w:pPr>
      <w:r>
        <w:rPr>
          <w:b/>
          <w:u w:val="single"/>
        </w:rPr>
        <w:t>Proposed Policy and Practice Changes</w:t>
      </w:r>
    </w:p>
    <w:p w:rsidR="0035674C" w:rsidRDefault="0035674C" w:rsidP="0035674C"/>
    <w:p w:rsidR="0035674C" w:rsidRDefault="0035674C" w:rsidP="0035674C">
      <w:pPr>
        <w:pStyle w:val="ListParagraph"/>
        <w:numPr>
          <w:ilvl w:val="0"/>
          <w:numId w:val="1"/>
        </w:numPr>
      </w:pPr>
      <w:r>
        <w:rPr>
          <w:b/>
        </w:rPr>
        <w:t>Restructure Commitment Criteria for Certain Misdemeanor Offenses</w:t>
      </w:r>
      <w:r w:rsidR="00067702">
        <w:rPr>
          <w:b/>
        </w:rPr>
        <w:t>:</w:t>
      </w:r>
      <w:r>
        <w:t xml:space="preserve"> This analyzes the effect on DYS population size if commitments for some misdemeanor offenses are reduced.</w:t>
      </w:r>
    </w:p>
    <w:p w:rsidR="0035674C" w:rsidRDefault="0035674C" w:rsidP="0035674C">
      <w:pPr>
        <w:pStyle w:val="ListParagraph"/>
        <w:numPr>
          <w:ilvl w:val="0"/>
          <w:numId w:val="1"/>
        </w:numPr>
      </w:pPr>
      <w:r>
        <w:rPr>
          <w:b/>
        </w:rPr>
        <w:t>Extend Commitment Goals of Commitment Reduction Contracts</w:t>
      </w:r>
      <w:r w:rsidR="00067702">
        <w:rPr>
          <w:b/>
        </w:rPr>
        <w:t>:</w:t>
      </w:r>
      <w:r>
        <w:t xml:space="preserve"> This is a projection that illustrates the potential for reduction of the DYS population if commitment reduction contracts are continued and incentives for reduced commitments are met.</w:t>
      </w:r>
    </w:p>
    <w:p w:rsidR="0035674C" w:rsidRDefault="0035674C" w:rsidP="0035674C">
      <w:pPr>
        <w:pStyle w:val="ListParagraph"/>
        <w:numPr>
          <w:ilvl w:val="0"/>
          <w:numId w:val="1"/>
        </w:numPr>
      </w:pPr>
      <w:r>
        <w:rPr>
          <w:b/>
        </w:rPr>
        <w:t>Limit Commitments to Moderate or High-Risk Offenders based on the YLS/CMI Risk Assessments</w:t>
      </w:r>
      <w:r w:rsidR="00067702">
        <w:rPr>
          <w:b/>
        </w:rPr>
        <w:t>:</w:t>
      </w:r>
      <w:r>
        <w:t xml:space="preserve"> This explores the potential for reducing commitments of youth based on risk levels.</w:t>
      </w:r>
    </w:p>
    <w:p w:rsidR="0035674C" w:rsidRDefault="0035674C" w:rsidP="0035674C">
      <w:pPr>
        <w:pStyle w:val="ListParagraph"/>
        <w:numPr>
          <w:ilvl w:val="0"/>
          <w:numId w:val="1"/>
        </w:numPr>
      </w:pPr>
      <w:r>
        <w:rPr>
          <w:b/>
        </w:rPr>
        <w:t xml:space="preserve">Reduce Delays in Assessing Youth </w:t>
      </w:r>
      <w:r w:rsidR="00067702">
        <w:rPr>
          <w:b/>
        </w:rPr>
        <w:t>w</w:t>
      </w:r>
      <w:r>
        <w:rPr>
          <w:b/>
        </w:rPr>
        <w:t>hile Awaiting DYS Placement</w:t>
      </w:r>
      <w:r w:rsidR="00067702">
        <w:rPr>
          <w:b/>
        </w:rPr>
        <w:t>:</w:t>
      </w:r>
      <w:r>
        <w:t xml:space="preserve"> Projections are made based on a reduction of time spent by youth awaiting DYS placement.</w:t>
      </w:r>
    </w:p>
    <w:p w:rsidR="0035674C" w:rsidRDefault="0035674C" w:rsidP="0035674C">
      <w:pPr>
        <w:pStyle w:val="ListParagraph"/>
        <w:numPr>
          <w:ilvl w:val="0"/>
          <w:numId w:val="1"/>
        </w:numPr>
      </w:pPr>
      <w:r>
        <w:rPr>
          <w:b/>
        </w:rPr>
        <w:t>Reduce Presumptive Length of Stay as Determined by the DYS Matrix</w:t>
      </w:r>
      <w:r w:rsidR="00861906">
        <w:rPr>
          <w:b/>
        </w:rPr>
        <w:t>:</w:t>
      </w:r>
      <w:r>
        <w:t xml:space="preserve"> This will project the future average daily population assuming a reduction in the length of stay (LOS) of youth serving time beyond the presumptive term established by the DYS/LOS matrix.</w:t>
      </w:r>
    </w:p>
    <w:p w:rsidR="0035674C" w:rsidRDefault="0035674C" w:rsidP="0035674C">
      <w:pPr>
        <w:pStyle w:val="ListParagraph"/>
        <w:numPr>
          <w:ilvl w:val="0"/>
          <w:numId w:val="1"/>
        </w:numPr>
      </w:pPr>
      <w:r>
        <w:rPr>
          <w:b/>
        </w:rPr>
        <w:t>Reduce Commitments of Youth with an IQ under 70</w:t>
      </w:r>
      <w:r w:rsidR="00861906">
        <w:rPr>
          <w:b/>
        </w:rPr>
        <w:t>:</w:t>
      </w:r>
      <w:r>
        <w:t xml:space="preserve"> This </w:t>
      </w:r>
      <w:r w:rsidR="00E31E3C">
        <w:t>projects the</w:t>
      </w:r>
      <w:r>
        <w:t xml:space="preserve"> effect that reducing commitments of low-functioning youth</w:t>
      </w:r>
      <w:r w:rsidR="00861906">
        <w:t>,</w:t>
      </w:r>
      <w:r>
        <w:t xml:space="preserve"> unable to meaningfully participate in DYS programming might have on DYS population size.</w:t>
      </w:r>
    </w:p>
    <w:p w:rsidR="0035674C" w:rsidRDefault="0035674C" w:rsidP="0035674C"/>
    <w:p w:rsidR="0035674C" w:rsidRDefault="0035674C" w:rsidP="0035674C">
      <w:r>
        <w:t xml:space="preserve">Representative Summers noted that the African-American commitment rate is approximately twelve times </w:t>
      </w:r>
      <w:r w:rsidR="00861906">
        <w:t xml:space="preserve">that of </w:t>
      </w:r>
      <w:r>
        <w:t xml:space="preserve">the Caucasian rate and asked </w:t>
      </w:r>
      <w:r w:rsidR="00861906">
        <w:t>what could be done</w:t>
      </w:r>
      <w:r>
        <w:t xml:space="preserve"> to lower the African-American commitment rate</w:t>
      </w:r>
      <w:r w:rsidR="00861906">
        <w:t xml:space="preserve">? </w:t>
      </w:r>
      <w:r>
        <w:t xml:space="preserve">   Ms. Arthur said African American males are being pushed out of schools at disproportionate rates.  The Federal Department of Education issued data showing how African-American male students are being unfairly disciplined in school.  The war on drugs has resulted in exponentially disproportionate rates of incarceration of African American males.  This issue is being addressed by the Arkansas Committee that administers the juvenile justice and delinquency prevention funds.  </w:t>
      </w:r>
    </w:p>
    <w:p w:rsidR="0035674C" w:rsidRDefault="0035674C" w:rsidP="0035674C"/>
    <w:p w:rsidR="0035674C" w:rsidRDefault="0035674C" w:rsidP="0035674C">
      <w:r>
        <w:t xml:space="preserve">Senator Madison asked if there are community services available in all communities to take care of the needs.  Ms. Arthur </w:t>
      </w:r>
      <w:r w:rsidR="00E31E3C">
        <w:t>said</w:t>
      </w:r>
      <w:r>
        <w:t xml:space="preserve"> that as part of the reform work, the Division did a limited assessment of community capacity, using the Clinton School Fellows to help.  The pilot programs which are only in a few communities such as the Youth Advocate Program (YAP) or Multi-</w:t>
      </w:r>
      <w:r w:rsidR="00861906">
        <w:t>S</w:t>
      </w:r>
      <w:r>
        <w:t>ystemic Treatment</w:t>
      </w:r>
      <w:r w:rsidR="00574BDB">
        <w:t xml:space="preserve"> Program</w:t>
      </w:r>
      <w:r>
        <w:t xml:space="preserve"> (MST) are having good results.  MST is provided in Northwest Arkansas and has proven to be effective to reduce recidivism.  Senator Madison asked if lack of presence of these programs explain the difference of various judicial districts and their level of African-American commitments.  Ms. Arthur said it could be lack of resources, judicial philosophy or a higher crime rate.  Senator Madison also asked about programs in place for students with IQ’s below 70.  Ms. Arthur said the services in the community for youth with developmental disabilities are probably not there with students ending up in institutional care within DYS or within the D</w:t>
      </w:r>
      <w:r w:rsidR="004020A3">
        <w:t>ivision</w:t>
      </w:r>
      <w:r>
        <w:t xml:space="preserve"> of Developmental Disabilities.  Senator Madison asked Mr. Angel about assessment delays.  Mr. Angel said the delay can be attributed to capacity but</w:t>
      </w:r>
      <w:r w:rsidR="00E31E3C">
        <w:t>, an</w:t>
      </w:r>
      <w:r>
        <w:t xml:space="preserve"> intake unit at the Alexander facility is in the process of opening.  When a youth is committed, they will </w:t>
      </w:r>
      <w:r w:rsidR="00574BDB">
        <w:t>go</w:t>
      </w:r>
      <w:r>
        <w:t xml:space="preserve"> directly to the Alexander Facility where they will receive a complete assessment by the University </w:t>
      </w:r>
      <w:r w:rsidR="00E31E3C">
        <w:t>of</w:t>
      </w:r>
      <w:r>
        <w:t xml:space="preserve"> Arkansas</w:t>
      </w:r>
      <w:r w:rsidR="00574BDB">
        <w:t xml:space="preserve"> </w:t>
      </w:r>
      <w:r>
        <w:t xml:space="preserve">Medical Sciences (UAMS) to include medical, vision, </w:t>
      </w:r>
      <w:r>
        <w:lastRenderedPageBreak/>
        <w:t>psychological, mental health and education</w:t>
      </w:r>
      <w:r w:rsidR="00E31E3C">
        <w:t>, plus</w:t>
      </w:r>
      <w:r>
        <w:t xml:space="preserve"> a risk assessment to see where the youth will be best served.  The assessments should be completed within the week a student arrives.  Mr. Angel said family involvement is a very important part of a program’s success.  Senator Madison asked Mr. Angel about educational components at Alexander.  Mr. Angel said there are still problems in getting complete school records for a student.</w:t>
      </w:r>
    </w:p>
    <w:p w:rsidR="0035674C" w:rsidRDefault="0035674C" w:rsidP="0035674C"/>
    <w:p w:rsidR="0035674C" w:rsidRDefault="0035674C" w:rsidP="0035674C">
      <w:pPr>
        <w:rPr>
          <w:b/>
        </w:rPr>
      </w:pPr>
      <w:r>
        <w:t xml:space="preserve">Senator Chesterfield said she was concerned about students in JDC’s not getting mental health services.  Mr. Angel said some centers have a minimal amount of mental health services, but most do not have the services needed.  Mr. Angel said the UAMS medical team consists of a speech pathologist, a psychological examiner and a Physician’s Assistant (PA) for medical screenings.  </w:t>
      </w:r>
      <w:r>
        <w:rPr>
          <w:b/>
        </w:rPr>
        <w:t>Senator Chesterfield asked Mr. Angel for a list of community providers/aftercare providers their locations and the number of children served.</w:t>
      </w:r>
      <w:r>
        <w:t xml:space="preserve">  Mr. Angel said there are contracts with 13 providers in 28 judicial districts, some with multiple locations.  </w:t>
      </w:r>
      <w:r>
        <w:rPr>
          <w:b/>
        </w:rPr>
        <w:t xml:space="preserve">Senator Chesterfield also asked for the cost and travel time of the UAMS medical team.  </w:t>
      </w:r>
    </w:p>
    <w:p w:rsidR="0035674C" w:rsidRDefault="0035674C" w:rsidP="0035674C">
      <w:pPr>
        <w:rPr>
          <w:b/>
        </w:rPr>
      </w:pPr>
    </w:p>
    <w:p w:rsidR="0035674C" w:rsidRDefault="0035674C" w:rsidP="0035674C">
      <w:r>
        <w:t xml:space="preserve">Representative Hammer asked about faith based organizations participation.  Mr. Angel said the largest facility uses </w:t>
      </w:r>
      <w:r w:rsidRPr="00716517">
        <w:t>the</w:t>
      </w:r>
      <w:r w:rsidR="00A22782" w:rsidRPr="00716517">
        <w:t xml:space="preserve"> </w:t>
      </w:r>
      <w:r w:rsidRPr="00716517">
        <w:t>K</w:t>
      </w:r>
      <w:r w:rsidR="00A22782" w:rsidRPr="00716517">
        <w:t>-Torch (</w:t>
      </w:r>
      <w:proofErr w:type="spellStart"/>
      <w:r w:rsidR="00A22782" w:rsidRPr="00716517">
        <w:t>Kairos</w:t>
      </w:r>
      <w:proofErr w:type="spellEnd"/>
      <w:r w:rsidR="00A22782" w:rsidRPr="00716517">
        <w:t xml:space="preserve"> Prison Ministry)</w:t>
      </w:r>
      <w:r w:rsidRPr="00716517">
        <w:t xml:space="preserve"> </w:t>
      </w:r>
      <w:r w:rsidR="00A22782" w:rsidRPr="00716517">
        <w:t>P</w:t>
      </w:r>
      <w:r w:rsidRPr="00716517">
        <w:t>rogram</w:t>
      </w:r>
      <w:r w:rsidR="00A22782">
        <w:t xml:space="preserve"> </w:t>
      </w:r>
      <w:r>
        <w:t>which is heavily involved at the Alexander facility and it is a faith based organization with trained personnel to deal with the kind of kids we have.  The faith based programs are present at all centers and we encourage students to participate in anything they feel comfortable with.</w:t>
      </w:r>
    </w:p>
    <w:p w:rsidR="0035674C" w:rsidRDefault="0035674C" w:rsidP="0035674C"/>
    <w:p w:rsidR="0035674C" w:rsidRDefault="0035674C" w:rsidP="0035674C">
      <w:r>
        <w:t>Senator Rapert asked if there was data that contrasts the success of the various youth rehabilitation programs, specifically when the faith based programs began participating.  Mr. Angel said after the first year the recidivism rate was 14.2% and after a three year period, the rate was 27.4%.</w:t>
      </w:r>
    </w:p>
    <w:p w:rsidR="0035674C" w:rsidRDefault="0035674C" w:rsidP="0035674C"/>
    <w:p w:rsidR="0035674C" w:rsidRDefault="0035674C" w:rsidP="0035674C">
      <w:pPr>
        <w:rPr>
          <w:b/>
        </w:rPr>
      </w:pPr>
      <w:r>
        <w:rPr>
          <w:b/>
        </w:rPr>
        <w:t xml:space="preserve">Senator Irvin asked the committee members to speak to judges in their district about the programs available in their communities and to send the list to Ms. Vickers-Smith. </w:t>
      </w:r>
    </w:p>
    <w:p w:rsidR="0035674C" w:rsidRDefault="0035674C" w:rsidP="0035674C"/>
    <w:p w:rsidR="0035674C" w:rsidRDefault="0035674C" w:rsidP="0035674C">
      <w:r>
        <w:t xml:space="preserve">Senator Chesterfield asked Ms. Arthur </w:t>
      </w:r>
      <w:r w:rsidR="00574BDB">
        <w:t xml:space="preserve">how </w:t>
      </w:r>
      <w:r>
        <w:t xml:space="preserve">youth </w:t>
      </w:r>
      <w:r w:rsidR="00574BDB">
        <w:t xml:space="preserve">found </w:t>
      </w:r>
      <w:r>
        <w:t>guilty of misdemeanors in Texas and Ohio</w:t>
      </w:r>
      <w:r w:rsidR="00574BDB">
        <w:t xml:space="preserve"> are handled</w:t>
      </w:r>
      <w:r>
        <w:t xml:space="preserve">.  Ms. Arthur said in Texas, money is put into probation administered community based services.  Youth convicted of misdemeanors are not committed to the state but rather they are required to do a variety of things, like graduated sanctions, such as participating in community programs for treatment.  </w:t>
      </w:r>
      <w:r>
        <w:rPr>
          <w:b/>
        </w:rPr>
        <w:t xml:space="preserve">Senator Chesterfield asked Mr. Angel the cost and names of the programs, also, what </w:t>
      </w:r>
      <w:r w:rsidR="00E31E3C">
        <w:rPr>
          <w:b/>
        </w:rPr>
        <w:t>is</w:t>
      </w:r>
      <w:r>
        <w:rPr>
          <w:b/>
        </w:rPr>
        <w:t xml:space="preserve"> the evidence based programs and what </w:t>
      </w:r>
      <w:r w:rsidR="00E31E3C">
        <w:rPr>
          <w:b/>
        </w:rPr>
        <w:t>was the criterion</w:t>
      </w:r>
      <w:r>
        <w:rPr>
          <w:b/>
        </w:rPr>
        <w:t xml:space="preserve"> for determining that the evidence upon which </w:t>
      </w:r>
      <w:r w:rsidR="00E31E3C">
        <w:rPr>
          <w:b/>
        </w:rPr>
        <w:t>these programs were</w:t>
      </w:r>
      <w:r>
        <w:rPr>
          <w:b/>
        </w:rPr>
        <w:t xml:space="preserve"> based is correct.  </w:t>
      </w:r>
      <w:r>
        <w:t xml:space="preserve">Senator Chesterfield also said that an additional $4,000 is being spent each year on alternative learning programs per child in every school and yet there </w:t>
      </w:r>
      <w:r w:rsidR="00E31E3C">
        <w:t>are</w:t>
      </w:r>
      <w:r>
        <w:t xml:space="preserve"> still a large number of commitments.  Senator Chesterfield said she will propose an interim study to see what impact alternative learning services is having on </w:t>
      </w:r>
      <w:r w:rsidR="00E31E3C">
        <w:t>children that preclude</w:t>
      </w:r>
      <w:r>
        <w:t xml:space="preserve"> them from going into the juvenile system initially</w:t>
      </w:r>
      <w:r w:rsidR="0063219C">
        <w:t xml:space="preserve">. She </w:t>
      </w:r>
      <w:r>
        <w:t>would</w:t>
      </w:r>
      <w:r w:rsidR="0063219C">
        <w:t xml:space="preserve"> also</w:t>
      </w:r>
      <w:r>
        <w:t xml:space="preserve"> like to know what those monies are going for and the results of th</w:t>
      </w:r>
      <w:r w:rsidR="0063219C">
        <w:t>e</w:t>
      </w:r>
      <w:r>
        <w:t xml:space="preserve"> financial commitment to alternative education.</w:t>
      </w:r>
    </w:p>
    <w:p w:rsidR="0035674C" w:rsidRDefault="0035674C" w:rsidP="0035674C"/>
    <w:p w:rsidR="0035674C" w:rsidRDefault="0035674C" w:rsidP="0035674C">
      <w:r>
        <w:t>Senator Irvin thanked Ms. Arthur for the report and asked that any information requested should be sent to Ms. Vickers-Smith, Legislative Staff to be distributed to the committee.</w:t>
      </w:r>
    </w:p>
    <w:p w:rsidR="0035674C" w:rsidRDefault="0035674C" w:rsidP="0035674C"/>
    <w:p w:rsidR="0035674C" w:rsidRDefault="0035674C" w:rsidP="0035674C">
      <w:pPr>
        <w:ind w:right="0"/>
        <w:rPr>
          <w:u w:val="single"/>
        </w:rPr>
      </w:pPr>
      <w:r>
        <w:rPr>
          <w:u w:val="single"/>
        </w:rPr>
        <w:t xml:space="preserve">DHS, Division of Aging and Adult Services, Annual Report: Choices in Living </w:t>
      </w:r>
      <w:r>
        <w:rPr>
          <w:b/>
          <w:u w:val="single"/>
        </w:rPr>
        <w:t>[Exhibit F]</w:t>
      </w:r>
    </w:p>
    <w:p w:rsidR="0035674C" w:rsidRDefault="0035674C" w:rsidP="0035674C">
      <w:pPr>
        <w:ind w:right="-630"/>
      </w:pPr>
      <w:r>
        <w:rPr>
          <w:b/>
        </w:rPr>
        <w:t>Krista Hughes</w:t>
      </w:r>
      <w:r>
        <w:t>, Director, Division of Aging and Adult Services and Connie Parker, Assistant Director w</w:t>
      </w:r>
      <w:r w:rsidR="00E31E3C">
        <w:t>as</w:t>
      </w:r>
      <w:r>
        <w:t xml:space="preserve"> recognized.  Ms. Hughes said the Annual Report presented is an accounting of the services and activities under the umbrella of the agency.  Ms. Hughes said she was very thankful that there has not been a reduction in funding.  Most of the funding coming through this division is distributed through a funding formula to the aging network</w:t>
      </w:r>
      <w:r w:rsidR="0063219C">
        <w:t>s</w:t>
      </w:r>
      <w:r>
        <w:t>.  Ms. Hughes noted three statistics:</w:t>
      </w:r>
    </w:p>
    <w:p w:rsidR="0035674C" w:rsidRDefault="0035674C" w:rsidP="0035674C">
      <w:pPr>
        <w:pStyle w:val="ListParagraph"/>
        <w:numPr>
          <w:ilvl w:val="0"/>
          <w:numId w:val="2"/>
        </w:numPr>
        <w:ind w:right="-630"/>
      </w:pPr>
      <w:r>
        <w:t>Arkansas ranks 9</w:t>
      </w:r>
      <w:r>
        <w:rPr>
          <w:vertAlign w:val="superscript"/>
        </w:rPr>
        <w:t>th</w:t>
      </w:r>
      <w:r>
        <w:t xml:space="preserve"> in the country for persons 65 and older</w:t>
      </w:r>
    </w:p>
    <w:p w:rsidR="0035674C" w:rsidRDefault="0035674C" w:rsidP="0035674C">
      <w:pPr>
        <w:pStyle w:val="ListParagraph"/>
        <w:numPr>
          <w:ilvl w:val="0"/>
          <w:numId w:val="2"/>
        </w:numPr>
        <w:ind w:right="-630"/>
      </w:pPr>
      <w:r>
        <w:t>Arkansas ranks 3</w:t>
      </w:r>
      <w:r>
        <w:rPr>
          <w:vertAlign w:val="superscript"/>
        </w:rPr>
        <w:t>rd</w:t>
      </w:r>
      <w:r>
        <w:t xml:space="preserve"> in the country for elderly nutritional insufficiency</w:t>
      </w:r>
    </w:p>
    <w:p w:rsidR="0035674C" w:rsidRDefault="0035674C" w:rsidP="0035674C">
      <w:pPr>
        <w:pStyle w:val="ListParagraph"/>
        <w:numPr>
          <w:ilvl w:val="0"/>
          <w:numId w:val="2"/>
        </w:numPr>
        <w:ind w:right="-630"/>
      </w:pPr>
      <w:r>
        <w:t>Arkansas ranks 2</w:t>
      </w:r>
      <w:r>
        <w:rPr>
          <w:vertAlign w:val="superscript"/>
        </w:rPr>
        <w:t>nd</w:t>
      </w:r>
      <w:r>
        <w:t xml:space="preserve"> in the country for rate of disabilities for persons over 65 and the working </w:t>
      </w:r>
    </w:p>
    <w:p w:rsidR="0035674C" w:rsidRDefault="0035674C" w:rsidP="0035674C">
      <w:pPr>
        <w:pStyle w:val="ListParagraph"/>
        <w:ind w:right="-630"/>
      </w:pPr>
      <w:r>
        <w:lastRenderedPageBreak/>
        <w:t xml:space="preserve">age person with disabilities </w:t>
      </w:r>
    </w:p>
    <w:p w:rsidR="0035674C" w:rsidRDefault="00775B32" w:rsidP="0035674C">
      <w:pPr>
        <w:ind w:right="-630"/>
      </w:pPr>
      <w:r>
        <w:t>S</w:t>
      </w:r>
      <w:r w:rsidR="0063219C">
        <w:t>he</w:t>
      </w:r>
      <w:r>
        <w:t xml:space="preserve"> </w:t>
      </w:r>
      <w:r w:rsidR="0063219C">
        <w:t>further noted the</w:t>
      </w:r>
      <w:r w:rsidR="0035674C">
        <w:t xml:space="preserve"> traditional programs and services, such as Meals on Wheels and congregate meals are presently sustaining the need but are beginning to see a reduction in funding through the cigarette tax.  Pr</w:t>
      </w:r>
      <w:r>
        <w:t>ior</w:t>
      </w:r>
      <w:r w:rsidR="0035674C">
        <w:t xml:space="preserve"> to Act 180 </w:t>
      </w:r>
      <w:r>
        <w:t>of</w:t>
      </w:r>
      <w:r w:rsidR="0035674C">
        <w:t xml:space="preserve"> 2009, the agency was receiving $3 million to fund transportation and home delivered meals through the </w:t>
      </w:r>
      <w:r>
        <w:t>S</w:t>
      </w:r>
      <w:r w:rsidR="0035674C">
        <w:t xml:space="preserve">enior </w:t>
      </w:r>
      <w:r>
        <w:t>C</w:t>
      </w:r>
      <w:r w:rsidR="0035674C">
        <w:t xml:space="preserve">enter </w:t>
      </w:r>
      <w:r>
        <w:t>P</w:t>
      </w:r>
      <w:r w:rsidR="0035674C">
        <w:t>rogram.  There has been a reduction every year since Act 180 was implemented with a reduction to date of $747,000 which would equal 66,000 meals.  Last year, the Governor signed an executive order to convene a task force for state agencies to look at ways to improve opportunities for persons with disabilities to find employment.  Many of the state agencies have developed strategic plans to focus on the improvement of opportunities for persons with disabilities.  A very successful program has been “The Public Guardian Program” which</w:t>
      </w:r>
      <w:r w:rsidR="00FD4704">
        <w:t xml:space="preserve"> allows the state to</w:t>
      </w:r>
      <w:r w:rsidR="0035674C">
        <w:t xml:space="preserve"> be a guardian for a person or an estate with about 90% of cases being for estates, bringing with it a significant increase in job duties associated with handling the trust, paying bills or disposal of property.  Another service is “Adult Family Home” which is an alternative for institutional placement and provides a place for those who need a small home-like environment.  We hope to have a network of family homes in the future.  On June 7, 2012 there will be an Adult Maltreatment Summit and the Silver Hair Legislators will convene at the State Capitol in August, 2012.</w:t>
      </w:r>
    </w:p>
    <w:p w:rsidR="0035674C" w:rsidRDefault="0035674C" w:rsidP="0035674C">
      <w:pPr>
        <w:ind w:right="-630"/>
      </w:pPr>
    </w:p>
    <w:p w:rsidR="0035674C" w:rsidRDefault="0035674C" w:rsidP="0035674C">
      <w:pPr>
        <w:ind w:right="-630"/>
      </w:pPr>
      <w:r>
        <w:t>Representative Benedict asked for additional copies of the Aging and Adult Services Annual Report and also asked Ms. Hughes if she has ever listed services in order of priority as to our seniors.  Ms. Hughes said the area agencies represent particular planning and service development areas and each one of them has the obligation to</w:t>
      </w:r>
      <w:r w:rsidR="00775B32">
        <w:t xml:space="preserve"> conduct </w:t>
      </w:r>
      <w:r>
        <w:t>needs assessment</w:t>
      </w:r>
      <w:r w:rsidR="00775B32">
        <w:t>s</w:t>
      </w:r>
      <w:r>
        <w:t xml:space="preserve"> within their areas.</w:t>
      </w:r>
    </w:p>
    <w:p w:rsidR="0035674C" w:rsidRDefault="0035674C" w:rsidP="0035674C">
      <w:pPr>
        <w:ind w:right="-630"/>
      </w:pPr>
    </w:p>
    <w:p w:rsidR="0035674C" w:rsidRDefault="0035674C" w:rsidP="0035674C">
      <w:pPr>
        <w:ind w:right="-630"/>
      </w:pPr>
      <w:r>
        <w:t xml:space="preserve">Representative Summers asked if Medicaid paid anything toward assisted living.  Ms. Hughes said there is a Medicaid waiver, which is a program covered by Medicaid that pays for assisted living.  Actually it pays for personal care needs, such as bathing, dressing, etc., it does not pay for room and board.  Representative Summers noted that the cost of assisted living is half of that for a nursing home and if a person has </w:t>
      </w:r>
      <w:r w:rsidRPr="00FD4704">
        <w:t>a high level acuity</w:t>
      </w:r>
      <w:r>
        <w:t xml:space="preserve"> that person could live in an assisted living facility.</w:t>
      </w:r>
    </w:p>
    <w:p w:rsidR="0035674C" w:rsidRDefault="0035674C" w:rsidP="0035674C">
      <w:pPr>
        <w:ind w:right="-630"/>
      </w:pPr>
    </w:p>
    <w:p w:rsidR="0035674C" w:rsidRDefault="0035674C" w:rsidP="0035674C">
      <w:pPr>
        <w:ind w:right="-630"/>
      </w:pPr>
      <w:r>
        <w:t xml:space="preserve">Representative Meeks inquired about the Senior Employment Programs (page 9 of Exhibit F), </w:t>
      </w:r>
      <w:r w:rsidR="00775B32">
        <w:t>not</w:t>
      </w:r>
      <w:r>
        <w:t xml:space="preserve">ing that the </w:t>
      </w:r>
      <w:r w:rsidR="005B56CF">
        <w:t>f</w:t>
      </w:r>
      <w:r>
        <w:t xml:space="preserve">ederal </w:t>
      </w:r>
      <w:r w:rsidR="005B56CF">
        <w:t>f</w:t>
      </w:r>
      <w:r>
        <w:t xml:space="preserve">unding </w:t>
      </w:r>
      <w:r w:rsidR="005B56CF">
        <w:t>p</w:t>
      </w:r>
      <w:r>
        <w:t>rogram for 2011 was cut by $548,000 and positions were cut by 56 over program year 2010.</w:t>
      </w:r>
    </w:p>
    <w:p w:rsidR="0035674C" w:rsidRDefault="0035674C" w:rsidP="0035674C">
      <w:pPr>
        <w:ind w:right="-630"/>
        <w:rPr>
          <w:b/>
        </w:rPr>
      </w:pPr>
      <w:r>
        <w:t xml:space="preserve">Representative Meeks asked Ms. Hughes if she anticipated any more cuts in 2012.  Ms. Hughes replied she has not been notified of any pending cuts.  </w:t>
      </w:r>
      <w:r>
        <w:rPr>
          <w:b/>
        </w:rPr>
        <w:t xml:space="preserve">Representative Meeks asked for a list of the amount of </w:t>
      </w:r>
      <w:r w:rsidR="005B56CF">
        <w:rPr>
          <w:b/>
        </w:rPr>
        <w:t>f</w:t>
      </w:r>
      <w:r>
        <w:rPr>
          <w:b/>
        </w:rPr>
        <w:t xml:space="preserve">ederal </w:t>
      </w:r>
      <w:r w:rsidR="005B56CF">
        <w:rPr>
          <w:b/>
        </w:rPr>
        <w:t>f</w:t>
      </w:r>
      <w:r>
        <w:rPr>
          <w:b/>
        </w:rPr>
        <w:t>unding for each program.</w:t>
      </w:r>
    </w:p>
    <w:p w:rsidR="0035674C" w:rsidRDefault="0035674C" w:rsidP="0035674C">
      <w:pPr>
        <w:ind w:right="-630"/>
      </w:pPr>
    </w:p>
    <w:p w:rsidR="0035674C" w:rsidRDefault="0035674C" w:rsidP="0035674C">
      <w:pPr>
        <w:ind w:right="-630"/>
      </w:pPr>
      <w:r>
        <w:t xml:space="preserve">Representative Hammer asked about money received and how many stops it makes </w:t>
      </w:r>
      <w:r w:rsidR="005B56CF">
        <w:t>before</w:t>
      </w:r>
      <w:r>
        <w:t xml:space="preserve"> it gets to the local senior adult center.  Ms. Hughes said it comes to </w:t>
      </w:r>
      <w:r w:rsidR="005B56CF">
        <w:t>A</w:t>
      </w:r>
      <w:r>
        <w:t xml:space="preserve">rea </w:t>
      </w:r>
      <w:r w:rsidR="005B56CF">
        <w:t>A</w:t>
      </w:r>
      <w:r>
        <w:t xml:space="preserve">gencies then Aging and Adult Services and then the senior centers.  Ms. Hughes said there is a funding formula that determines what percentage of each dollar is distributed to each agency.  </w:t>
      </w:r>
      <w:r>
        <w:rPr>
          <w:b/>
        </w:rPr>
        <w:t xml:space="preserve">Representative Hammer asked if there could be </w:t>
      </w:r>
      <w:r w:rsidR="00E31E3C">
        <w:rPr>
          <w:b/>
        </w:rPr>
        <w:t>ways to have the money go</w:t>
      </w:r>
      <w:r>
        <w:rPr>
          <w:b/>
        </w:rPr>
        <w:t xml:space="preserve"> directly to the agency in need instead to stopping at several places.</w:t>
      </w:r>
      <w:r>
        <w:t xml:space="preserve">  Ms. Hughes said she would look into that and report back.  </w:t>
      </w:r>
      <w:r>
        <w:rPr>
          <w:b/>
        </w:rPr>
        <w:t>Representative Benedict asked that the same information be made available to her for the senior center in her district</w:t>
      </w:r>
      <w:r>
        <w:t>.</w:t>
      </w:r>
    </w:p>
    <w:p w:rsidR="0035674C" w:rsidRDefault="0035674C" w:rsidP="0035674C">
      <w:pPr>
        <w:ind w:right="-630"/>
      </w:pPr>
    </w:p>
    <w:p w:rsidR="0035674C" w:rsidRDefault="0035674C" w:rsidP="0035674C">
      <w:pPr>
        <w:ind w:right="-630"/>
      </w:pPr>
      <w:r>
        <w:t>Senator Madison asked that the funding</w:t>
      </w:r>
      <w:r w:rsidR="005B56CF">
        <w:t xml:space="preserve"> allocated</w:t>
      </w:r>
      <w:r>
        <w:t xml:space="preserve"> for the</w:t>
      </w:r>
      <w:r w:rsidR="005B56CF">
        <w:t xml:space="preserve"> senior</w:t>
      </w:r>
      <w:r>
        <w:t xml:space="preserve"> beauty pageants in nursing homes be re-evaluated and</w:t>
      </w:r>
      <w:r w:rsidR="00E31E3C">
        <w:t>/</w:t>
      </w:r>
      <w:r w:rsidR="005B56CF">
        <w:t>or at the very least</w:t>
      </w:r>
      <w:r w:rsidR="00E31E3C">
        <w:t>,</w:t>
      </w:r>
      <w:r w:rsidR="005B56CF">
        <w:t xml:space="preserve"> </w:t>
      </w:r>
      <w:r>
        <w:t>be gender neutral.</w:t>
      </w:r>
    </w:p>
    <w:p w:rsidR="0035674C" w:rsidRDefault="0035674C" w:rsidP="0035674C">
      <w:pPr>
        <w:ind w:right="-630"/>
      </w:pPr>
    </w:p>
    <w:p w:rsidR="0035674C" w:rsidRDefault="0035674C" w:rsidP="0035674C">
      <w:r>
        <w:t>There being no further business, the me</w:t>
      </w:r>
      <w:r w:rsidR="005B56CF">
        <w:t>eting was adjourned at 12 noon.</w:t>
      </w:r>
    </w:p>
    <w:p w:rsidR="00E123F1" w:rsidRDefault="00E123F1"/>
    <w:sectPr w:rsidR="00E123F1" w:rsidSect="00E12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5674C"/>
    <w:rsid w:val="00057BDD"/>
    <w:rsid w:val="00067702"/>
    <w:rsid w:val="000A3410"/>
    <w:rsid w:val="001225F1"/>
    <w:rsid w:val="00281BE5"/>
    <w:rsid w:val="002C45B1"/>
    <w:rsid w:val="0035674C"/>
    <w:rsid w:val="004020A3"/>
    <w:rsid w:val="0041233E"/>
    <w:rsid w:val="00574BDB"/>
    <w:rsid w:val="005B56CF"/>
    <w:rsid w:val="00616D98"/>
    <w:rsid w:val="0063219C"/>
    <w:rsid w:val="006537A6"/>
    <w:rsid w:val="0067710D"/>
    <w:rsid w:val="00716517"/>
    <w:rsid w:val="00775B32"/>
    <w:rsid w:val="007A2A65"/>
    <w:rsid w:val="00861906"/>
    <w:rsid w:val="00A22782"/>
    <w:rsid w:val="00BA4ECC"/>
    <w:rsid w:val="00BF6C43"/>
    <w:rsid w:val="00E123F1"/>
    <w:rsid w:val="00E31E3C"/>
    <w:rsid w:val="00E56F86"/>
    <w:rsid w:val="00FD4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2F2ED-E86F-470F-A452-F260AE542FD6}"/>
</file>

<file path=customXml/itemProps2.xml><?xml version="1.0" encoding="utf-8"?>
<ds:datastoreItem xmlns:ds="http://schemas.openxmlformats.org/officeDocument/2006/customXml" ds:itemID="{F37EF758-531F-41D7-AD89-06FCE9D34CBD}"/>
</file>

<file path=customXml/itemProps3.xml><?xml version="1.0" encoding="utf-8"?>
<ds:datastoreItem xmlns:ds="http://schemas.openxmlformats.org/officeDocument/2006/customXml" ds:itemID="{CDA8B990-1FB6-4B82-A2F3-E41E110B0C84}"/>
</file>

<file path=docProps/app.xml><?xml version="1.0" encoding="utf-8"?>
<Properties xmlns="http://schemas.openxmlformats.org/officeDocument/2006/extended-properties" xmlns:vt="http://schemas.openxmlformats.org/officeDocument/2006/docPropsVTypes">
  <Template>Normal.dotm</Template>
  <TotalTime>2</TotalTime>
  <Pages>4</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Varnaria Vickers-Smith</dc:creator>
  <cp:lastModifiedBy>Margaret M. Breen</cp:lastModifiedBy>
  <cp:revision>3</cp:revision>
  <dcterms:created xsi:type="dcterms:W3CDTF">2012-04-18T20:31:00Z</dcterms:created>
  <dcterms:modified xsi:type="dcterms:W3CDTF">2012-05-02T20:14:00Z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2359000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